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6EA564">
      <w:pPr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Times New Roman" w:hAnsi="Times New Roman" w:eastAsia="黑体"/>
          <w:sz w:val="32"/>
          <w:szCs w:val="32"/>
        </w:rPr>
        <w:t>附件1：</w:t>
      </w:r>
    </w:p>
    <w:p w14:paraId="7BCBB1A9">
      <w:pPr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成都世运会志愿者招募条件</w:t>
      </w:r>
    </w:p>
    <w:p w14:paraId="506B9369">
      <w:pPr>
        <w:widowControl/>
        <w:spacing w:line="560" w:lineRule="exact"/>
        <w:ind w:firstLine="640" w:firstLineChars="200"/>
        <w:rPr>
          <w:rFonts w:hint="eastAsia" w:ascii="方正黑体简体" w:hAnsi="方正黑体简体" w:eastAsia="方正黑体简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Times New Roman"/>
          <w:bCs/>
          <w:color w:val="000000"/>
          <w:kern w:val="0"/>
          <w:sz w:val="32"/>
          <w:szCs w:val="32"/>
          <w:lang w:bidi="ar"/>
        </w:rPr>
        <w:t>一、基本条件</w:t>
      </w:r>
    </w:p>
    <w:p w14:paraId="4A02F617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1.自愿参加成都世运会志愿服务工作，服从成都世运会执委会的管理，接受岗位安排，遵守相关规定；</w:t>
      </w:r>
    </w:p>
    <w:p w14:paraId="6EA7AD1D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2.年满18周岁（即2007年8月1日前出生），身体及心理健康，具备开展志愿服务所需要的身体素质和健康条件；</w:t>
      </w:r>
    </w:p>
    <w:p w14:paraId="31A92CCB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3.遵守中国法律法规，无违法犯罪记录；</w:t>
      </w:r>
    </w:p>
    <w:p w14:paraId="422839F1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4.具备工作岗位要求的基础知识、能力和素质；</w:t>
      </w:r>
    </w:p>
    <w:p w14:paraId="1C43B65C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5.保证能够参加志愿服务培训及相关活动。</w:t>
      </w:r>
    </w:p>
    <w:p w14:paraId="6CB798CC">
      <w:pPr>
        <w:widowControl/>
        <w:spacing w:line="560" w:lineRule="exact"/>
        <w:ind w:firstLine="640" w:firstLineChars="200"/>
        <w:jc w:val="left"/>
        <w:rPr>
          <w:rFonts w:hint="eastAsia" w:ascii="方正黑体简体" w:hAnsi="方正黑体简体" w:eastAsia="方正黑体简体" w:cs="Times New Roman"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方正黑体简体" w:hAnsi="方正黑体简体" w:eastAsia="方正黑体简体" w:cs="Times New Roman"/>
          <w:bCs/>
          <w:color w:val="000000"/>
          <w:kern w:val="0"/>
          <w:sz w:val="32"/>
          <w:szCs w:val="32"/>
          <w:lang w:bidi="ar"/>
        </w:rPr>
        <w:t>二、能力条件</w:t>
      </w:r>
    </w:p>
    <w:p w14:paraId="5A6DBED9">
      <w:pPr>
        <w:widowControl/>
        <w:spacing w:line="560" w:lineRule="exact"/>
        <w:ind w:firstLine="640" w:firstLineChars="200"/>
        <w:rPr>
          <w:rFonts w:hint="eastAsia" w:ascii="方正楷体简体" w:hAnsi="方正楷体简体" w:eastAsia="方正楷体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Times New Roman"/>
          <w:color w:val="000000"/>
          <w:kern w:val="0"/>
          <w:sz w:val="32"/>
          <w:szCs w:val="32"/>
          <w:lang w:bidi="ar"/>
        </w:rPr>
        <w:t>（一）专业志愿者</w:t>
      </w:r>
    </w:p>
    <w:p w14:paraId="3F3F64AC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1.英语相关专业研究生优先（专业四级以上），有口笔译经验者优先；</w:t>
      </w:r>
    </w:p>
    <w:p w14:paraId="7E05EC27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color w:val="000000"/>
          <w:kern w:val="0"/>
          <w:sz w:val="32"/>
          <w:szCs w:val="32"/>
          <w:lang w:bidi="ar"/>
        </w:rPr>
        <w:t>2.具备优秀的英文口语水平，外语专业四级或大学英语六级500分以上或同等及以上水平，同时持有专业八级证书优先；有海外留学经历者的优先。</w:t>
      </w:r>
    </w:p>
    <w:p w14:paraId="444193EC">
      <w:pPr>
        <w:widowControl/>
        <w:spacing w:line="560" w:lineRule="exact"/>
        <w:ind w:firstLine="640" w:firstLineChars="200"/>
        <w:rPr>
          <w:rFonts w:hint="eastAsia" w:ascii="方正楷体简体" w:hAnsi="方正楷体简体" w:eastAsia="方正楷体简体" w:cs="Times New Roman"/>
          <w:color w:val="000000"/>
          <w:kern w:val="0"/>
          <w:sz w:val="32"/>
          <w:szCs w:val="32"/>
          <w:lang w:bidi="ar"/>
        </w:rPr>
      </w:pPr>
      <w:r>
        <w:rPr>
          <w:rFonts w:hint="eastAsia" w:ascii="方正楷体简体" w:hAnsi="方正楷体简体" w:eastAsia="方正楷体简体" w:cs="Times New Roman"/>
          <w:color w:val="000000"/>
          <w:kern w:val="0"/>
          <w:sz w:val="32"/>
          <w:szCs w:val="32"/>
          <w:lang w:bidi="ar"/>
        </w:rPr>
        <w:t>（二）骨干志愿者</w:t>
      </w:r>
    </w:p>
    <w:p w14:paraId="40CD3549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bidi="ar"/>
        </w:rPr>
      </w:pPr>
      <w:bookmarkStart w:id="0" w:name="_GoBack"/>
      <w:r>
        <w:rPr>
          <w:rFonts w:hint="eastAsia" w:ascii="Times New Roman" w:hAnsi="Times New Roman" w:eastAsia="方正仿宋简体" w:cs="Times New Roman"/>
          <w:b w:val="0"/>
          <w:bCs w:val="0"/>
          <w:color w:val="000000"/>
          <w:kern w:val="0"/>
          <w:sz w:val="32"/>
          <w:szCs w:val="32"/>
          <w:lang w:bidi="ar"/>
        </w:rPr>
        <w:t>1.具有成都大运会等大型赛会志愿服务经历；</w:t>
      </w:r>
    </w:p>
    <w:bookmarkEnd w:id="0"/>
    <w:p w14:paraId="517943FC">
      <w:pPr>
        <w:widowControl/>
        <w:spacing w:line="560" w:lineRule="exact"/>
        <w:ind w:firstLine="640" w:firstLineChars="200"/>
        <w:rPr>
          <w:rFonts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bidi="ar"/>
        </w:rPr>
      </w:pPr>
      <w:r>
        <w:rPr>
          <w:rFonts w:hint="eastAsia" w:ascii="Times New Roman" w:hAnsi="Times New Roman" w:eastAsia="方正仿宋简体" w:cs="Times New Roman"/>
          <w:b/>
          <w:bCs/>
          <w:color w:val="000000"/>
          <w:kern w:val="0"/>
          <w:sz w:val="32"/>
          <w:szCs w:val="32"/>
          <w:lang w:bidi="ar"/>
        </w:rPr>
        <w:t>2.中共党员、团学骨干。</w:t>
      </w:r>
    </w:p>
    <w:sectPr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楷体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767"/>
    <w:rsid w:val="004569FD"/>
    <w:rsid w:val="00511642"/>
    <w:rsid w:val="005E2430"/>
    <w:rsid w:val="006922BE"/>
    <w:rsid w:val="0075773A"/>
    <w:rsid w:val="007D00C7"/>
    <w:rsid w:val="00816767"/>
    <w:rsid w:val="00953F86"/>
    <w:rsid w:val="009C697C"/>
    <w:rsid w:val="00B80D1A"/>
    <w:rsid w:val="00D10A51"/>
    <w:rsid w:val="00F20A3E"/>
    <w:rsid w:val="63E0348B"/>
    <w:rsid w:val="7BEF5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104862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1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1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1"/>
    <w:link w:val="6"/>
    <w:semiHidden/>
    <w:qFormat/>
    <w:uiPriority w:val="9"/>
    <w:rPr>
      <w:rFonts w:cstheme="majorBidi"/>
      <w:color w:val="104862" w:themeColor="accent1" w:themeShade="BF"/>
      <w:sz w:val="24"/>
      <w:szCs w:val="24"/>
    </w:rPr>
  </w:style>
  <w:style w:type="character" w:customStyle="1" w:styleId="22">
    <w:name w:val="标题 6 字符"/>
    <w:basedOn w:val="11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3">
    <w:name w:val="标题 7 字符"/>
    <w:basedOn w:val="11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1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1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1"/>
    <w:link w:val="1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1"/>
    <w:link w:val="15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1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1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  <w:szCs w:val="22"/>
    </w:rPr>
  </w:style>
  <w:style w:type="character" w:customStyle="1" w:styleId="33">
    <w:name w:val="明显引用 字符"/>
    <w:basedOn w:val="11"/>
    <w:link w:val="32"/>
    <w:qFormat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1"/>
    <w:link w:val="14"/>
    <w:qFormat/>
    <w:uiPriority w:val="99"/>
    <w:rPr>
      <w:sz w:val="18"/>
      <w:szCs w:val="18"/>
    </w:rPr>
  </w:style>
  <w:style w:type="character" w:customStyle="1" w:styleId="36">
    <w:name w:val="页脚 字符"/>
    <w:basedOn w:val="11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2025-03-20T02:43:00Z</dcterms:created>
  <dc:creator>尧 吴</dc:creator>
  <cp:lastModifiedBy>14161</cp:lastModifiedBy>
  <dcterms:modified xsi:type="dcterms:W3CDTF">2025-03-20T10:29:01Z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2057-12.2.0.20326</vt:lpwstr>
  </property>
  <property fmtid="{D5CDD505-2E9C-101B-9397-08002B2CF9AE}" pid="3" name="ICV">
    <vt:lpwstr>B1095C70264A4E8BBD6993B1F5BE46CF_12</vt:lpwstr>
  </property>
</Properties>
</file>