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85" w:rsidRPr="006B344C" w:rsidRDefault="00914785" w:rsidP="004B3025">
      <w:pPr>
        <w:pStyle w:val="2"/>
        <w:spacing w:beforeLines="0" w:before="0" w:afterLines="0" w:after="0" w:line="329" w:lineRule="auto"/>
      </w:pPr>
      <w:r w:rsidRPr="006B344C">
        <w:rPr>
          <w:rFonts w:hint="eastAsia"/>
        </w:rPr>
        <w:t>西南财经大学关于建立健全师德建设长效机制的实施办法</w:t>
      </w:r>
    </w:p>
    <w:p w:rsidR="00914785" w:rsidRPr="006B344C" w:rsidRDefault="00914785" w:rsidP="004B3025">
      <w:pPr>
        <w:pStyle w:val="a3"/>
        <w:spacing w:line="329" w:lineRule="auto"/>
        <w:rPr>
          <w:rFonts w:ascii="Times New Roman" w:eastAsiaTheme="minorEastAsia" w:hAnsi="Times New Roman" w:cs="Times New Roman"/>
          <w:sz w:val="24"/>
          <w:szCs w:val="24"/>
        </w:rPr>
      </w:pPr>
    </w:p>
    <w:p w:rsidR="00914785" w:rsidRPr="006B344C" w:rsidRDefault="00914785" w:rsidP="004B3025">
      <w:pPr>
        <w:pStyle w:val="a3"/>
        <w:spacing w:line="329" w:lineRule="auto"/>
        <w:ind w:right="256" w:firstLine="633"/>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为深入贯彻落实《教育部关于建立健全高校师德建设长效机制的意见》（教师</w:t>
      </w:r>
      <w:r w:rsidRPr="006B344C">
        <w:rPr>
          <w:rFonts w:ascii="Times New Roman" w:eastAsiaTheme="minorEastAsia" w:hAnsi="Times New Roman" w:cs="Times New Roman"/>
          <w:spacing w:val="-2"/>
          <w:sz w:val="24"/>
          <w:szCs w:val="24"/>
        </w:rPr>
        <w:t xml:space="preserve">[2014]10 </w:t>
      </w:r>
      <w:r w:rsidRPr="006B344C">
        <w:rPr>
          <w:rFonts w:ascii="Times New Roman" w:eastAsiaTheme="minorEastAsia" w:hAnsi="Times New Roman" w:cs="Times New Roman" w:hint="eastAsia"/>
          <w:spacing w:val="-2"/>
          <w:sz w:val="24"/>
          <w:szCs w:val="24"/>
        </w:rPr>
        <w:t>号）、《四川省教育厅关于建立健全高校师德建设长效机制的实施意见》（川教</w:t>
      </w:r>
      <w:r w:rsidRPr="006B344C">
        <w:rPr>
          <w:rFonts w:ascii="Times New Roman" w:eastAsiaTheme="minorEastAsia" w:hAnsi="Times New Roman" w:cs="Times New Roman"/>
          <w:spacing w:val="-2"/>
          <w:sz w:val="24"/>
          <w:szCs w:val="24"/>
        </w:rPr>
        <w:t xml:space="preserve">[2015]61 </w:t>
      </w:r>
      <w:r w:rsidRPr="006B344C">
        <w:rPr>
          <w:rFonts w:ascii="Times New Roman" w:eastAsiaTheme="minorEastAsia" w:hAnsi="Times New Roman" w:cs="Times New Roman" w:hint="eastAsia"/>
          <w:spacing w:val="-2"/>
          <w:sz w:val="24"/>
          <w:szCs w:val="24"/>
        </w:rPr>
        <w:t>号）等有关文件精神，大力加强和改进师德建设工作，全面提升教师师德素养，结合学校实际，制定本实施办法。</w:t>
      </w:r>
    </w:p>
    <w:p w:rsidR="00914785" w:rsidRPr="006B344C" w:rsidRDefault="00914785" w:rsidP="007C22A5">
      <w:pPr>
        <w:pStyle w:val="4"/>
        <w:ind w:firstLine="480"/>
        <w:rPr>
          <w:rFonts w:ascii="Times New Roman" w:hAnsi="Times New Roman" w:cs="Times New Roman"/>
        </w:rPr>
      </w:pPr>
      <w:r w:rsidRPr="006B344C">
        <w:rPr>
          <w:rFonts w:ascii="Times New Roman" w:hAnsi="Times New Roman" w:cs="Times New Roman" w:hint="eastAsia"/>
        </w:rPr>
        <w:t>一、指导思想和基本原则</w:t>
      </w:r>
    </w:p>
    <w:p w:rsidR="00914785" w:rsidRPr="006B344C" w:rsidRDefault="00914785" w:rsidP="007C22A5">
      <w:pPr>
        <w:pStyle w:val="a3"/>
        <w:spacing w:line="329" w:lineRule="auto"/>
        <w:ind w:firstLine="48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以邓小平理论、</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三个代表</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重要思想和科学发展观为指导，深入贯彻落实党的十八大、十八届三中、四中全会精神和习近平总书记系列重要讲话精神，坚持党的教育方针，</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遵循教育规律和学生成才规律，以师爱和责任为核心，以提高教师思想政治素质、职业理想和职业道德水平为重点，切实提高学校师德建设工作水平，全面提高教师队伍师德修养。</w:t>
      </w:r>
    </w:p>
    <w:p w:rsidR="00914785" w:rsidRPr="006B344C" w:rsidRDefault="00914785" w:rsidP="007C22A5">
      <w:pPr>
        <w:pStyle w:val="a3"/>
        <w:spacing w:line="329" w:lineRule="auto"/>
        <w:ind w:firstLine="48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坚持价值引领原则，以社会主义核心价值观和</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四有好老师</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为我校教师崇德修身的基本遵循，促进教师带头培育和践行社会主义核心价值观。坚持师德为上原则，以《高等学校教师职业道德规范》为准则，以立德树人为出发点和立</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足点，密切联系实际，增强师德建设的针对性，培育教师高尚道德情操。坚持以人为本原则，关注教师发展诉求和价值愿望，激发教师的责任感和使命感。坚持改革创新原则，以喜闻乐见的工作方式方法为抓手，顺应新时期师德建设的规律特点，增强师德建设的实效。</w:t>
      </w:r>
    </w:p>
    <w:p w:rsidR="00914785" w:rsidRPr="006B344C" w:rsidRDefault="00914785" w:rsidP="007C22A5">
      <w:pPr>
        <w:pStyle w:val="4"/>
        <w:ind w:firstLine="480"/>
        <w:rPr>
          <w:rFonts w:ascii="Times New Roman" w:hAnsi="Times New Roman" w:cs="Times New Roman"/>
        </w:rPr>
      </w:pPr>
      <w:r w:rsidRPr="006B344C">
        <w:rPr>
          <w:rFonts w:ascii="Times New Roman" w:hAnsi="Times New Roman" w:cs="Times New Roman" w:hint="eastAsia"/>
        </w:rPr>
        <w:t>二、总体目标</w:t>
      </w:r>
    </w:p>
    <w:p w:rsidR="00914785" w:rsidRPr="006B344C" w:rsidRDefault="00914785" w:rsidP="007C22A5">
      <w:pPr>
        <w:pStyle w:val="a3"/>
        <w:spacing w:line="329" w:lineRule="auto"/>
        <w:ind w:firstLine="48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努力构建学校党委统一领导，校院两级分工负责，以教师为主体自觉遵循，多机制并举、全方位践行的师德建设长效机制，培养造就一支</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有理想信念、有道德情操、有扎实学识、有仁爱之心</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的高素质教师队伍。</w:t>
      </w:r>
    </w:p>
    <w:p w:rsidR="00914785" w:rsidRPr="006B344C" w:rsidRDefault="00914785" w:rsidP="007C22A5">
      <w:pPr>
        <w:pStyle w:val="a3"/>
        <w:spacing w:line="329" w:lineRule="auto"/>
        <w:ind w:firstLine="48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充分尊重教师主体地位，注重宣传教育、示范引领、实践养成相统一，政策保障、制度规范、法律约束相衔接，教育、宣传、考核、监督和奖惩相结合，引导教师自尊自律，做学生敬仰爱戴的品行之师、学问之师。</w:t>
      </w:r>
    </w:p>
    <w:p w:rsidR="00914785" w:rsidRPr="006B344C" w:rsidRDefault="00914785" w:rsidP="007C22A5">
      <w:pPr>
        <w:pStyle w:val="a3"/>
        <w:spacing w:line="329" w:lineRule="auto"/>
        <w:ind w:firstLine="48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积极把要求贯穿于职业生涯和教书育人、学术活动和管理育人全过程，渗透到教学实践各环节，以师德专题教育和专项行动持续推进师德建设工作，创新工作方法，努力争取实效，坚持常抓不懈，开创师德建设新局面。</w:t>
      </w:r>
    </w:p>
    <w:p w:rsidR="00914785" w:rsidRPr="006B344C" w:rsidRDefault="00914785" w:rsidP="007C22A5">
      <w:pPr>
        <w:pStyle w:val="4"/>
        <w:ind w:firstLine="480"/>
        <w:rPr>
          <w:rFonts w:ascii="Times New Roman" w:hAnsi="Times New Roman" w:cs="Times New Roman"/>
        </w:rPr>
      </w:pPr>
      <w:r w:rsidRPr="006B344C">
        <w:rPr>
          <w:rFonts w:ascii="Times New Roman" w:hAnsi="Times New Roman" w:cs="Times New Roman" w:hint="eastAsia"/>
        </w:rPr>
        <w:t>三、工作任务</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一</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健全师德建设领导体制和工作机制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明确学校作为师德建设的责任主体，党政主要负责人是师德建设的第一责任人。健全学校党委统一领导、党政齐抓共管、部门协调、学院（中心）具体落实、教师自我约束的领导体制和工作机制，形成全校上下师德建设的合力。</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学校成立西南财经大学师德建设委员会，相关职能部门作为成员单位，主要职责是在学校党委的领导下，分解师德建设任务，组织协调相关部门和单位，开展师德建设的宣传、教育、奖励、考核、监督和处理等牵头抓总工作。委员会下设办公室，办公室设在组织人事部，负责师德建设具体工作的组织和实施。</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各学院（中心）成立师德建设领导小组，党政主要负责人要共同承担起师德师风建设工作的第一责任，切实做到制度落实、组织落实、任务落实。</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二</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建立师德建设的导向机制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将师德教育放在教师培养的首位，牢固树立</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师德无小事、小处见师德</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的意识和观念。将师德教育作为优秀教师</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团队培养，骨干教师、学科带头人和学科领军人物培育的重要内容。把师德教育专题课程纳入新进青年教职工入职培训。开展全员师德教育，教育全校教师坚定理想信念，牢记神圣师责，忠诚于党的教育事业，坚定不移把立德树人作为根本任务；教育全校教师涵养道德情操，坚守崇高师德，秉持职业操守，以德立身、以行立教，做崇高师德的力行者；</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教育全校教师储备扎实知识，牢固树立终身学习理念，锤炼高超师艺，不断提高教书育人和教育创新的新本领；教育全校教师心怀仁爱之心，树立爱生敬业、甘于奉献的良好师风。</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三</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建立师德建设的宣传机制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推动师德宣传制度化和常态化，将师德宣传作为全校宣传思想工作的重要组成部分，把培育良好师德师风作为校园文化建设的核心内容，大力宣传优秀教师典型事迹和师德楷模。通过校园电视、广播、报纸、网站及微博、微信、微电影等多种形式和途径，旗帜鲜明地宣传高尚师德典型事迹，展现我校教师的精神风貌。深入挖掘和提炼名家名师事迹，坚持用身边人教育身边人，发挥典型示范作用，弘扬正能量，</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努力营造崇尚师德、争先创优的良好舆论环境和校园氛围。</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四</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建立师德建设的考核机制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把师德建设工作作为师资队伍考核的重要内容。把师德</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建设情况作为各基层单位工作考核的一项重要内容。各基层单位要逐步建立和完善师德考评制度，把师德建设列入年度工作计划中，做到师德建设年初有布置，期中有检查，期末有总结。建立师德档案，把教师师德考核结果作为教师职务</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职称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评审、教师年度考核、岗位聘任、学习进修和评优选</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先的重要依据。</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五</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建立师德建设的监督机制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建立和完善师德建设督导评估制度，不断加大督导检查力度，着力解决师德建设中的突出问题。健全师德失范、学术不端行为监督查处机制。建立师德状况调研、师德重大问题报告和师德舆情快速反应预案制度。建立</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网上师德监督平台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，畅通师德投诉举报渠道，接受社会舆论监督。及时掌握师德信息动态，及时纠正不良倾向和问题，做到有诉必查、有查必果、有果必复、严重必纠。</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六</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建立师德建设的激励机制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大力推进师德激励制度化，完善师德表彰奖励制度，将师德表现作为评奖评优的首要条件。在同等条件下，师德表现突出的，在教师职务</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职称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晋升和岗位聘用，研究生导师遴选，各类人才项目推荐评选中予以优先考虑。</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七</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建立师德建设的约束机制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建立教师违反师德行为的惩处机制，严格依据《中华人民共和国教育法》、《中华人民共和国高等教育法》、《中华人民共和国教师法》、《高等学校教师职业道德规范》和教育规划纲要等法律法规，加大师德违法违规行为查处力度。在考核评价、职务</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职称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晋升、岗位聘用、骨干选培等高层次人才等评选工作中，坚决实行</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师德一票否决制</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。建立师德建设责任追究制度，对教师违反师德行为监管不力、拒不处分、拖延处分或推诿隐瞒，造成不良影响或严重后果的，追究相关责任部门主要负责人的责任。</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八</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激发师德建设的自觉性</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激发广大教师充分认识自己所承担的庄严而神圣的使命，自觉捍卫职业尊严，珍惜教师声誉，提升师德境界。将师德修养自觉纳入职业生涯规划，明确师德发展目标。通过自主学习，自我改进，将师德规范转化为稳定的内在信念和行为品质。将师德规范积极主动融入教育教学、科学研究和服务社会的实践中，提高师德践行能力。弘扬重内省、重慎独的优良传统，在细微处见师德，在日常中守师德，养成师德自律习惯。</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四、任务分解</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一</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组织领导</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w:t>
      </w:r>
      <w:r w:rsidRPr="006B344C">
        <w:rPr>
          <w:rFonts w:ascii="Times New Roman" w:eastAsiaTheme="minorEastAsia" w:hAnsi="Times New Roman" w:cs="Times New Roman" w:hint="eastAsia"/>
          <w:spacing w:val="-2"/>
          <w:sz w:val="24"/>
          <w:szCs w:val="24"/>
        </w:rPr>
        <w:t>建立学校党委统一领导、党政齐抓共管、学院（中心）</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具体落实、教师自我约束的领导体制和工作机制，形成师德建设合力。</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牵头部门：党委办公室</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w:t>
      </w:r>
      <w:r w:rsidRPr="006B344C">
        <w:rPr>
          <w:rFonts w:ascii="Times New Roman" w:eastAsiaTheme="minorEastAsia" w:hAnsi="Times New Roman" w:cs="Times New Roman" w:hint="eastAsia"/>
          <w:spacing w:val="-2"/>
          <w:sz w:val="24"/>
          <w:szCs w:val="24"/>
        </w:rPr>
        <w:t>成立西南财经大学师德建设委员会，由党委书记和校长任主任、其他校领导任副主任，成员由党委办公室、校长办公室、组织人事部、宣传统战部、机关党委、纪检监察办公室、学生工作部（处）、校团委、校工会、教务处、研究</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生院、教师教学发展中心、科研处、国际交流与合作处、档案馆等相关部门主要负责人组成。师德建设委员会办公室主任由组织人事部部长兼任。</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3.</w:t>
      </w:r>
      <w:r w:rsidRPr="006B344C">
        <w:rPr>
          <w:rFonts w:ascii="Times New Roman" w:eastAsiaTheme="minorEastAsia" w:hAnsi="Times New Roman" w:cs="Times New Roman" w:hint="eastAsia"/>
          <w:spacing w:val="-2"/>
          <w:sz w:val="24"/>
          <w:szCs w:val="24"/>
        </w:rPr>
        <w:t>成立基层单位师德建设领导小组，建立相应工作机制，并由专人负责师德建设工作。</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牵头部门：组织人事部、校工会、各学院（中心）</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4.</w:t>
      </w:r>
      <w:r w:rsidRPr="006B344C">
        <w:rPr>
          <w:rFonts w:ascii="Times New Roman" w:eastAsiaTheme="minorEastAsia" w:hAnsi="Times New Roman" w:cs="Times New Roman" w:hint="eastAsia"/>
          <w:spacing w:val="-2"/>
          <w:sz w:val="24"/>
          <w:szCs w:val="24"/>
        </w:rPr>
        <w:t>发挥党组织在师德建设中的核心作用，充分发挥党员教师在师德建设中的先锋模范作用。</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牵头部门：机关党委、各学院（中心）分党委、党总支、直属党支部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二</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师德教育导向机制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5.</w:t>
      </w:r>
      <w:r w:rsidRPr="006B344C">
        <w:rPr>
          <w:rFonts w:ascii="Times New Roman" w:eastAsiaTheme="minorEastAsia" w:hAnsi="Times New Roman" w:cs="Times New Roman" w:hint="eastAsia"/>
          <w:spacing w:val="-2"/>
          <w:sz w:val="24"/>
          <w:szCs w:val="24"/>
        </w:rPr>
        <w:t>加强对教师的社会主义核心价值观教育、理想信念教育和法制教育。</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牵头部门：宣传统战部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6.</w:t>
      </w:r>
      <w:r w:rsidRPr="006B344C">
        <w:rPr>
          <w:rFonts w:ascii="Times New Roman" w:eastAsiaTheme="minorEastAsia" w:hAnsi="Times New Roman" w:cs="Times New Roman" w:hint="eastAsia"/>
          <w:spacing w:val="-2"/>
          <w:sz w:val="24"/>
          <w:szCs w:val="24"/>
        </w:rPr>
        <w:t>将西财校史、西财精神教育与师德建设紧密结合，开展</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校史与师德</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专题教育，组织新进教职工参观校史馆。</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牵头部门：组织人事部、档案馆</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7.</w:t>
      </w:r>
      <w:r w:rsidRPr="006B344C">
        <w:rPr>
          <w:rFonts w:ascii="Times New Roman" w:eastAsiaTheme="minorEastAsia" w:hAnsi="Times New Roman" w:cs="Times New Roman" w:hint="eastAsia"/>
          <w:spacing w:val="-2"/>
          <w:sz w:val="24"/>
          <w:szCs w:val="24"/>
        </w:rPr>
        <w:t>举行新进教职工入职宣誓仪式、荣休及从教</w:t>
      </w:r>
      <w:r w:rsidRPr="006B344C">
        <w:rPr>
          <w:rFonts w:ascii="Times New Roman" w:eastAsiaTheme="minorEastAsia" w:hAnsi="Times New Roman" w:cs="Times New Roman"/>
          <w:spacing w:val="-2"/>
          <w:sz w:val="24"/>
          <w:szCs w:val="24"/>
        </w:rPr>
        <w:t>30</w:t>
      </w:r>
      <w:r w:rsidRPr="006B344C">
        <w:rPr>
          <w:rFonts w:ascii="Times New Roman" w:eastAsiaTheme="minorEastAsia" w:hAnsi="Times New Roman" w:cs="Times New Roman" w:hint="eastAsia"/>
          <w:spacing w:val="-2"/>
          <w:sz w:val="24"/>
          <w:szCs w:val="24"/>
        </w:rPr>
        <w:t>周年纪念仪式，将师德教育贯穿教师职业生涯全过程。</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牵头部门：校长办公室、组织人事部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8.</w:t>
      </w:r>
      <w:r w:rsidRPr="006B344C">
        <w:rPr>
          <w:rFonts w:ascii="Times New Roman" w:eastAsiaTheme="minorEastAsia" w:hAnsi="Times New Roman" w:cs="Times New Roman" w:hint="eastAsia"/>
          <w:spacing w:val="-2"/>
          <w:sz w:val="24"/>
          <w:szCs w:val="24"/>
        </w:rPr>
        <w:t>开展师德传承结对活动，完善青年教职工职业生涯辅导人制度，做好青年教师职业生涯规划和职业道德教育。</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9.</w:t>
      </w:r>
      <w:r w:rsidRPr="006B344C">
        <w:rPr>
          <w:rFonts w:ascii="Times New Roman" w:eastAsiaTheme="minorEastAsia" w:hAnsi="Times New Roman" w:cs="Times New Roman" w:hint="eastAsia"/>
          <w:spacing w:val="-2"/>
          <w:sz w:val="24"/>
          <w:szCs w:val="24"/>
        </w:rPr>
        <w:t>将师德教育作为新进教职工入职培训、育人强师全员培训、优秀教师团队培养，骨干教师、学科带头人和学科领军人物培育的重要内容。</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牵头部门：组织人事部、机关党委、学生工作部（处）、教师教学发展中心</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10.</w:t>
      </w:r>
      <w:r w:rsidRPr="006B344C">
        <w:rPr>
          <w:rFonts w:ascii="Times New Roman" w:eastAsiaTheme="minorEastAsia" w:hAnsi="Times New Roman" w:cs="Times New Roman" w:hint="eastAsia"/>
          <w:spacing w:val="-2"/>
          <w:sz w:val="24"/>
          <w:szCs w:val="24"/>
        </w:rPr>
        <w:t>建立西南财经大学师德专家库，邀请师德重大典型、全国教书育人楷模、优秀教师代表来校讲座。</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宣传统战部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三</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师德宣传机制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11.</w:t>
      </w:r>
      <w:r w:rsidRPr="006B344C">
        <w:rPr>
          <w:rFonts w:ascii="Times New Roman" w:eastAsiaTheme="minorEastAsia" w:hAnsi="Times New Roman" w:cs="Times New Roman" w:hint="eastAsia"/>
          <w:spacing w:val="-2"/>
          <w:sz w:val="24"/>
          <w:szCs w:val="24"/>
        </w:rPr>
        <w:t>以讲座、报纸、网站、微博、微信等多种形式，系统宣讲《中华人民共和国教育法》、《中华人民共和国高等教育法》、《中华人民共和国教师法》和教育规划纲要等法规文件中有关师德的要求，宣传普及《高等学校教师职业道德规范》。</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牵头部门：宣传统战部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12.</w:t>
      </w:r>
      <w:r w:rsidRPr="006B344C">
        <w:rPr>
          <w:rFonts w:ascii="Times New Roman" w:eastAsiaTheme="minorEastAsia" w:hAnsi="Times New Roman" w:cs="Times New Roman" w:hint="eastAsia"/>
          <w:spacing w:val="-2"/>
          <w:sz w:val="24"/>
          <w:szCs w:val="24"/>
        </w:rPr>
        <w:t>在校报、主页、电视台、官方微博和微信等校园媒体开辟专题专栏，宣传师德典范，展现我校教师的精神风貌。</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牵头部门：宣传统战部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13.</w:t>
      </w:r>
      <w:r w:rsidRPr="006B344C">
        <w:rPr>
          <w:rFonts w:ascii="Times New Roman" w:eastAsiaTheme="minorEastAsia" w:hAnsi="Times New Roman" w:cs="Times New Roman" w:hint="eastAsia"/>
          <w:spacing w:val="-2"/>
          <w:sz w:val="24"/>
          <w:szCs w:val="24"/>
        </w:rPr>
        <w:t>通过培训会、宣讲会等形式，加强与师德有关的外事纪律宣传。</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牵头部门：国际交流与合作处</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四</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师德考核机制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14.</w:t>
      </w:r>
      <w:r w:rsidRPr="006B344C">
        <w:rPr>
          <w:rFonts w:ascii="Times New Roman" w:eastAsiaTheme="minorEastAsia" w:hAnsi="Times New Roman" w:cs="Times New Roman" w:hint="eastAsia"/>
          <w:spacing w:val="-2"/>
          <w:sz w:val="24"/>
          <w:szCs w:val="24"/>
        </w:rPr>
        <w:t>将师德建设作为教师考核的重要内容，采取教师自评、学生测评、单位总评等方式相结合，形成公开、公正、公平、易于操作的师德考核机制。</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学生工作部（处）</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15.</w:t>
      </w:r>
      <w:r w:rsidRPr="006B344C">
        <w:rPr>
          <w:rFonts w:ascii="Times New Roman" w:eastAsiaTheme="minorEastAsia" w:hAnsi="Times New Roman" w:cs="Times New Roman" w:hint="eastAsia"/>
          <w:spacing w:val="-2"/>
          <w:sz w:val="24"/>
          <w:szCs w:val="24"/>
        </w:rPr>
        <w:t>将师德考核结果存入师德档案，并作为教师职务</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职称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评审、年度考核、岗位聘任、学习进修和评优评奖的重要依据。</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牵头部门：组织人事部、教务处、研究生院、科</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研处</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16.</w:t>
      </w:r>
      <w:r w:rsidRPr="006B344C">
        <w:rPr>
          <w:rFonts w:ascii="Times New Roman" w:eastAsiaTheme="minorEastAsia" w:hAnsi="Times New Roman" w:cs="Times New Roman" w:hint="eastAsia"/>
          <w:spacing w:val="-2"/>
          <w:sz w:val="24"/>
          <w:szCs w:val="24"/>
        </w:rPr>
        <w:t>将基层单位开展师德教育、宣传、制度建设等情况纳入学校对基层单位的年度考核的重要内容。</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组织人事部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五</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师德监督机制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17.</w:t>
      </w:r>
      <w:r w:rsidRPr="006B344C">
        <w:rPr>
          <w:rFonts w:ascii="Times New Roman" w:eastAsiaTheme="minorEastAsia" w:hAnsi="Times New Roman" w:cs="Times New Roman" w:hint="eastAsia"/>
          <w:spacing w:val="-2"/>
          <w:sz w:val="24"/>
          <w:szCs w:val="24"/>
        </w:rPr>
        <w:t>每年开展师德建设调研活动，形成学校总体师德建设调研报告，作为学校师德建设和师德宣传的重要依据。</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牵头部门：宣传统战部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18.</w:t>
      </w:r>
      <w:r w:rsidRPr="006B344C">
        <w:rPr>
          <w:rFonts w:ascii="Times New Roman" w:eastAsiaTheme="minorEastAsia" w:hAnsi="Times New Roman" w:cs="Times New Roman" w:hint="eastAsia"/>
          <w:spacing w:val="-2"/>
          <w:sz w:val="24"/>
          <w:szCs w:val="24"/>
        </w:rPr>
        <w:t>建立健全师德重大问题报告和师德舆情快速反应制度，应对师德层面突发问题，及时研究加强和改进师德建设的政策措施。</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牵头部门：党委办公室、宣传统战部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19.</w:t>
      </w:r>
      <w:r w:rsidRPr="006B344C">
        <w:rPr>
          <w:rFonts w:ascii="Times New Roman" w:eastAsiaTheme="minorEastAsia" w:hAnsi="Times New Roman" w:cs="Times New Roman" w:hint="eastAsia"/>
          <w:spacing w:val="-2"/>
          <w:sz w:val="24"/>
          <w:szCs w:val="24"/>
        </w:rPr>
        <w:t>建立网络师德监督平台，设立师德投诉举报箱，公布投诉举报电话，构建学校、教师、学生、家长和社会多方面参与的师德监督体系。及时掌握师德信息动态，纠正不良倾向和问题。</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牵头部门：党委办公室、校长办公室、纪检监察办公室</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20.</w:t>
      </w:r>
      <w:r w:rsidRPr="006B344C">
        <w:rPr>
          <w:rFonts w:ascii="Times New Roman" w:eastAsiaTheme="minorEastAsia" w:hAnsi="Times New Roman" w:cs="Times New Roman" w:hint="eastAsia"/>
          <w:spacing w:val="-2"/>
          <w:sz w:val="24"/>
          <w:szCs w:val="24"/>
        </w:rPr>
        <w:t>健全教学质量保障监控体系，加强对教师教学态度、教学规章、师生关系等师德问题的监督。</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牵头部门：教师教学发展中心、教务处、研究生院</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21.</w:t>
      </w:r>
      <w:r w:rsidRPr="006B344C">
        <w:rPr>
          <w:rFonts w:ascii="Times New Roman" w:eastAsiaTheme="minorEastAsia" w:hAnsi="Times New Roman" w:cs="Times New Roman" w:hint="eastAsia"/>
          <w:spacing w:val="-2"/>
          <w:sz w:val="24"/>
          <w:szCs w:val="24"/>
        </w:rPr>
        <w:t>加强对外籍教师的师德监督和教育工作。</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牵头部门：国际交流与合作处</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六</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师德激励机制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22.</w:t>
      </w:r>
      <w:r w:rsidRPr="006B344C">
        <w:rPr>
          <w:rFonts w:ascii="Times New Roman" w:eastAsiaTheme="minorEastAsia" w:hAnsi="Times New Roman" w:cs="Times New Roman" w:hint="eastAsia"/>
          <w:spacing w:val="-2"/>
          <w:sz w:val="24"/>
          <w:szCs w:val="24"/>
        </w:rPr>
        <w:t>进一步完善各类先进个人、优秀共产党员、教学名师等表彰奖励制度，将师德表现作为评优评奖的首要条件。</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牵头部门：校长办公室、组织人事部、校工会、教务处</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23.</w:t>
      </w:r>
      <w:r w:rsidRPr="006B344C">
        <w:rPr>
          <w:rFonts w:ascii="Times New Roman" w:eastAsiaTheme="minorEastAsia" w:hAnsi="Times New Roman" w:cs="Times New Roman" w:hint="eastAsia"/>
          <w:spacing w:val="-2"/>
          <w:sz w:val="24"/>
          <w:szCs w:val="24"/>
        </w:rPr>
        <w:t>切实举办好</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我心中的好老师</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等评师评教活动，将师德建设作为校园文化活动的核心内容来抓，构建和谐的师生关系。</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牵头部门：校团委</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24.</w:t>
      </w:r>
      <w:r w:rsidRPr="006B344C">
        <w:rPr>
          <w:rFonts w:ascii="Times New Roman" w:eastAsiaTheme="minorEastAsia" w:hAnsi="Times New Roman" w:cs="Times New Roman" w:hint="eastAsia"/>
          <w:spacing w:val="-2"/>
          <w:sz w:val="24"/>
          <w:szCs w:val="24"/>
        </w:rPr>
        <w:t>完善师德激励机制，在同等条件下，师德表现突出的，在教师职务</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职称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晋升和岗位聘用、研究生导师遴选、各类人才项目推荐评选中予以优先考虑。</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牵头部门：组织人事部、研究生院</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七</w:t>
      </w:r>
      <w:r w:rsidRPr="006B344C">
        <w:rPr>
          <w:rFonts w:ascii="Times New Roman" w:eastAsiaTheme="minorEastAsia" w:hAnsi="Times New Roman" w:cs="Times New Roman"/>
          <w:b/>
          <w:spacing w:val="-2"/>
          <w:sz w:val="24"/>
          <w:szCs w:val="24"/>
        </w:rPr>
        <w:t>）</w:t>
      </w:r>
      <w:r w:rsidRPr="006B344C">
        <w:rPr>
          <w:rFonts w:ascii="Times New Roman" w:eastAsiaTheme="minorEastAsia" w:hAnsi="Times New Roman" w:cs="Times New Roman" w:hint="eastAsia"/>
          <w:b/>
          <w:spacing w:val="-2"/>
          <w:sz w:val="24"/>
          <w:szCs w:val="24"/>
        </w:rPr>
        <w:t>师德约束机制</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25.</w:t>
      </w:r>
      <w:r w:rsidRPr="006B344C">
        <w:rPr>
          <w:rFonts w:ascii="Times New Roman" w:eastAsiaTheme="minorEastAsia" w:hAnsi="Times New Roman" w:cs="Times New Roman" w:hint="eastAsia"/>
          <w:spacing w:val="-2"/>
          <w:sz w:val="24"/>
          <w:szCs w:val="24"/>
        </w:rPr>
        <w:t>健全教师准入制度，在新教师招聘录用、人才引进中，对教师的思想素质、职业道德和心理健康进行深入全面的了解。学校与教师签订聘用合同时，教师须签订师德承诺书。</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26.</w:t>
      </w:r>
      <w:r w:rsidRPr="006B344C">
        <w:rPr>
          <w:rFonts w:ascii="Times New Roman" w:eastAsiaTheme="minorEastAsia" w:hAnsi="Times New Roman" w:cs="Times New Roman" w:hint="eastAsia"/>
          <w:spacing w:val="-2"/>
          <w:sz w:val="24"/>
          <w:szCs w:val="24"/>
        </w:rPr>
        <w:t>完善师德约束机制，把教师师德状况和参加师德学习教育的情况作为教师专业技术职务晋升、评优评奖、考核续聘的首要条件，实行师德表现</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一票否决制</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w:t>
      </w:r>
      <w:r w:rsidRPr="006B344C">
        <w:rPr>
          <w:rFonts w:ascii="Times New Roman" w:eastAsiaTheme="minorEastAsia" w:hAnsi="Times New Roman" w:cs="Times New Roman"/>
          <w:spacing w:val="-2"/>
          <w:sz w:val="24"/>
          <w:szCs w:val="24"/>
        </w:rPr>
        <w:t xml:space="preserve"> </w:t>
      </w:r>
      <w:r w:rsidRPr="006B344C">
        <w:rPr>
          <w:rFonts w:ascii="Times New Roman" w:eastAsiaTheme="minorEastAsia" w:hAnsi="Times New Roman" w:cs="Times New Roman" w:hint="eastAsia"/>
          <w:spacing w:val="-2"/>
          <w:sz w:val="24"/>
          <w:szCs w:val="24"/>
        </w:rPr>
        <w:t>组织人事部</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27.</w:t>
      </w:r>
      <w:r w:rsidRPr="006B344C">
        <w:rPr>
          <w:rFonts w:ascii="Times New Roman" w:eastAsiaTheme="minorEastAsia" w:hAnsi="Times New Roman" w:cs="Times New Roman" w:hint="eastAsia"/>
          <w:spacing w:val="-2"/>
          <w:sz w:val="24"/>
          <w:szCs w:val="24"/>
        </w:rPr>
        <w:t>健全师德保障机制，修订完善并实施有关学术规范及违规处理、教学事故认定及处理、研究生指导教师选聘与管理、科研经费管理等办法，严格执行相关规定，不断规范教育教学过程和教师学术行为，加强职业精神教育，严查学术不端行为。</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牵头部门：教务处、研究生院、科研处</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28.</w:t>
      </w:r>
      <w:r w:rsidRPr="006B344C">
        <w:rPr>
          <w:rFonts w:ascii="Times New Roman" w:eastAsiaTheme="minorEastAsia" w:hAnsi="Times New Roman" w:cs="Times New Roman" w:hint="eastAsia"/>
          <w:spacing w:val="-2"/>
          <w:sz w:val="24"/>
          <w:szCs w:val="24"/>
        </w:rPr>
        <w:t>建立健全师德失范行为的惩处机制。根据违反师德情节严重程度，依纪依规分别给予相应罚。对有严重违法行为的移送司法机关处理。</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牵头部门：组织人事部、纪检监察办公室</w:t>
      </w:r>
      <w:r w:rsidRPr="006B344C">
        <w:rPr>
          <w:rFonts w:ascii="Times New Roman" w:eastAsiaTheme="minorEastAsia" w:hAnsi="Times New Roman" w:cs="Times New Roman"/>
          <w:spacing w:val="-2"/>
          <w:sz w:val="24"/>
          <w:szCs w:val="24"/>
        </w:rPr>
        <w:t>）</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spacing w:val="-2"/>
          <w:sz w:val="24"/>
          <w:szCs w:val="24"/>
        </w:rPr>
        <w:t>29.</w:t>
      </w:r>
      <w:r w:rsidRPr="006B344C">
        <w:rPr>
          <w:rFonts w:ascii="Times New Roman" w:eastAsiaTheme="minorEastAsia" w:hAnsi="Times New Roman" w:cs="Times New Roman" w:hint="eastAsia"/>
          <w:spacing w:val="-2"/>
          <w:sz w:val="24"/>
          <w:szCs w:val="24"/>
        </w:rPr>
        <w:t>建立一岗双责的责任追究机制。对教师严重违反师德行为监管不力、拒不上报、拖延处分或推诿隐瞒，造成不良影响或严重后果的，要追究所在单位主要负责人的责任。</w:t>
      </w:r>
      <w:r w:rsidRPr="006B344C">
        <w:rPr>
          <w:rFonts w:ascii="Times New Roman" w:eastAsiaTheme="minorEastAsia" w:hAnsi="Times New Roman" w:cs="Times New Roman"/>
          <w:spacing w:val="-2"/>
          <w:sz w:val="24"/>
          <w:szCs w:val="24"/>
        </w:rPr>
        <w:t>（</w:t>
      </w:r>
      <w:r w:rsidRPr="006B344C">
        <w:rPr>
          <w:rFonts w:ascii="Times New Roman" w:eastAsiaTheme="minorEastAsia" w:hAnsi="Times New Roman" w:cs="Times New Roman" w:hint="eastAsia"/>
          <w:spacing w:val="-2"/>
          <w:sz w:val="24"/>
          <w:szCs w:val="24"/>
        </w:rPr>
        <w:t>牵头部门：党委办公室、纪检监察办公室</w:t>
      </w:r>
      <w:r w:rsidRPr="006B344C">
        <w:rPr>
          <w:rFonts w:ascii="Times New Roman" w:eastAsiaTheme="minorEastAsia" w:hAnsi="Times New Roman" w:cs="Times New Roman"/>
          <w:spacing w:val="-2"/>
          <w:sz w:val="24"/>
          <w:szCs w:val="24"/>
        </w:rPr>
        <w:t>）</w:t>
      </w:r>
    </w:p>
    <w:p w:rsidR="00914785" w:rsidRPr="006B344C" w:rsidRDefault="00914785" w:rsidP="007C22A5">
      <w:pPr>
        <w:pStyle w:val="4"/>
        <w:ind w:firstLine="480"/>
        <w:rPr>
          <w:rFonts w:ascii="Times New Roman" w:hAnsi="Times New Roman" w:cs="Times New Roman"/>
        </w:rPr>
      </w:pPr>
      <w:r w:rsidRPr="006B344C">
        <w:rPr>
          <w:rFonts w:ascii="Times New Roman" w:hAnsi="Times New Roman" w:cs="Times New Roman" w:hint="eastAsia"/>
        </w:rPr>
        <w:t>五、附则</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（一）本实施办法适用于西南财经大学全体教职员工。</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（二）各学院（中心）应根据本实施办法，结合自身实际，建立相应的工作机制，确保师德建设工作落到实处。</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（三）本实施办法由西南财经大学师德建设委员会办公室负责解释。</w:t>
      </w:r>
    </w:p>
    <w:p w:rsidR="00914785" w:rsidRPr="006B344C" w:rsidRDefault="00914785" w:rsidP="007C22A5">
      <w:pPr>
        <w:pStyle w:val="a3"/>
        <w:spacing w:line="329" w:lineRule="auto"/>
        <w:ind w:firstLineChars="200" w:firstLine="472"/>
        <w:jc w:val="both"/>
        <w:rPr>
          <w:rFonts w:ascii="Times New Roman" w:eastAsiaTheme="minorEastAsia" w:hAnsi="Times New Roman" w:cs="Times New Roman"/>
          <w:spacing w:val="-2"/>
          <w:sz w:val="24"/>
          <w:szCs w:val="24"/>
        </w:rPr>
      </w:pPr>
      <w:r w:rsidRPr="006B344C">
        <w:rPr>
          <w:rFonts w:ascii="Times New Roman" w:eastAsiaTheme="minorEastAsia" w:hAnsi="Times New Roman" w:cs="Times New Roman" w:hint="eastAsia"/>
          <w:spacing w:val="-2"/>
          <w:sz w:val="24"/>
          <w:szCs w:val="24"/>
        </w:rPr>
        <w:t>（四）本实施办法自发布之日起施行。原《中共西南财经大学委员会关于进一步加强师德建设的意见》（党发</w:t>
      </w:r>
      <w:r w:rsidRPr="006B344C">
        <w:rPr>
          <w:rFonts w:ascii="Times New Roman" w:eastAsiaTheme="minorEastAsia" w:hAnsi="Times New Roman" w:cs="Times New Roman"/>
          <w:spacing w:val="-2"/>
          <w:sz w:val="24"/>
          <w:szCs w:val="24"/>
        </w:rPr>
        <w:t xml:space="preserve">[2004]5 </w:t>
      </w:r>
      <w:r w:rsidRPr="006B344C">
        <w:rPr>
          <w:rFonts w:ascii="Times New Roman" w:eastAsiaTheme="minorEastAsia" w:hAnsi="Times New Roman" w:cs="Times New Roman" w:hint="eastAsia"/>
          <w:spacing w:val="-2"/>
          <w:sz w:val="24"/>
          <w:szCs w:val="24"/>
        </w:rPr>
        <w:t>号）同时废止。</w:t>
      </w:r>
    </w:p>
    <w:p w:rsidR="00914785" w:rsidRPr="006B344C" w:rsidRDefault="00914785" w:rsidP="004B3025">
      <w:pPr>
        <w:pStyle w:val="a3"/>
        <w:spacing w:line="329" w:lineRule="auto"/>
        <w:ind w:right="256" w:firstLine="633"/>
        <w:jc w:val="both"/>
        <w:rPr>
          <w:rFonts w:ascii="Times New Roman" w:eastAsiaTheme="minorEastAsia" w:hAnsi="Times New Roman" w:cs="Times New Roman"/>
          <w:spacing w:val="-2"/>
          <w:sz w:val="24"/>
          <w:szCs w:val="24"/>
        </w:rPr>
      </w:pPr>
    </w:p>
    <w:p w:rsidR="00914785" w:rsidRPr="006B344C" w:rsidRDefault="00914785" w:rsidP="004B3025">
      <w:pPr>
        <w:pStyle w:val="a3"/>
        <w:spacing w:line="329" w:lineRule="auto"/>
        <w:ind w:right="256" w:firstLine="633"/>
        <w:jc w:val="both"/>
        <w:rPr>
          <w:rFonts w:ascii="Times New Roman" w:eastAsiaTheme="minorEastAsia" w:hAnsi="Times New Roman" w:cs="Times New Roman"/>
          <w:b/>
          <w:spacing w:val="-2"/>
          <w:sz w:val="24"/>
          <w:szCs w:val="24"/>
        </w:rPr>
      </w:pPr>
    </w:p>
    <w:p w:rsidR="00914785" w:rsidRPr="006B344C" w:rsidRDefault="00914785">
      <w:pPr>
        <w:widowControl/>
        <w:jc w:val="left"/>
        <w:rPr>
          <w:rFonts w:ascii="Times New Roman" w:hAnsi="Times New Roman" w:cs="Times New Roman"/>
          <w:b/>
          <w:spacing w:val="-2"/>
          <w:kern w:val="0"/>
          <w:sz w:val="24"/>
          <w:szCs w:val="24"/>
          <w:lang w:val="zh-CN" w:bidi="zh-CN"/>
        </w:rPr>
      </w:pPr>
      <w:r w:rsidRPr="006B344C">
        <w:rPr>
          <w:rFonts w:ascii="Times New Roman" w:hAnsi="Times New Roman" w:cs="Times New Roman"/>
          <w:b/>
          <w:spacing w:val="-2"/>
          <w:sz w:val="24"/>
          <w:szCs w:val="24"/>
        </w:rPr>
        <w:br w:type="page"/>
      </w:r>
    </w:p>
    <w:p w:rsidR="00914785" w:rsidRPr="006B344C" w:rsidRDefault="00914785" w:rsidP="004B3025">
      <w:pPr>
        <w:pStyle w:val="a3"/>
        <w:spacing w:line="329" w:lineRule="auto"/>
        <w:ind w:right="256" w:firstLine="633"/>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附：西南财经大学师德建设委员会人员名单</w:t>
      </w:r>
    </w:p>
    <w:p w:rsidR="00914785" w:rsidRPr="006B344C" w:rsidRDefault="00914785" w:rsidP="004B3025">
      <w:pPr>
        <w:pStyle w:val="a3"/>
        <w:spacing w:line="329" w:lineRule="auto"/>
        <w:ind w:right="256" w:firstLine="633"/>
        <w:jc w:val="both"/>
        <w:rPr>
          <w:rFonts w:ascii="Times New Roman" w:eastAsiaTheme="minorEastAsia" w:hAnsi="Times New Roman" w:cs="Times New Roman"/>
          <w:b/>
          <w:spacing w:val="-2"/>
          <w:sz w:val="24"/>
          <w:szCs w:val="24"/>
        </w:rPr>
      </w:pPr>
    </w:p>
    <w:p w:rsidR="00914785" w:rsidRPr="006B344C" w:rsidRDefault="00914785" w:rsidP="004B3025">
      <w:pPr>
        <w:pStyle w:val="a3"/>
        <w:spacing w:line="329" w:lineRule="auto"/>
        <w:ind w:right="256"/>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西南财经大学师德建设委员会人员名单</w:t>
      </w:r>
    </w:p>
    <w:p w:rsidR="00914785" w:rsidRPr="006B344C" w:rsidRDefault="00914785" w:rsidP="004B3025">
      <w:pPr>
        <w:pStyle w:val="a3"/>
        <w:spacing w:line="329" w:lineRule="auto"/>
        <w:ind w:right="256"/>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主</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任：赵德武</w:t>
      </w:r>
      <w:r w:rsidRPr="006B344C">
        <w:rPr>
          <w:rFonts w:ascii="Times New Roman" w:eastAsiaTheme="minorEastAsia" w:hAnsi="Times New Roman" w:cs="Times New Roman"/>
          <w:b/>
          <w:spacing w:val="-2"/>
          <w:sz w:val="24"/>
          <w:szCs w:val="24"/>
        </w:rPr>
        <w:tab/>
        <w:t xml:space="preserve">  </w:t>
      </w:r>
      <w:r w:rsidRPr="006B344C">
        <w:rPr>
          <w:rFonts w:ascii="Times New Roman" w:eastAsiaTheme="minorEastAsia" w:hAnsi="Times New Roman" w:cs="Times New Roman" w:hint="eastAsia"/>
          <w:b/>
          <w:spacing w:val="-2"/>
          <w:sz w:val="24"/>
          <w:szCs w:val="24"/>
        </w:rPr>
        <w:t>张宗益</w:t>
      </w:r>
    </w:p>
    <w:p w:rsidR="00914785" w:rsidRPr="006B344C" w:rsidRDefault="00914785" w:rsidP="004B3025">
      <w:pPr>
        <w:pStyle w:val="a3"/>
        <w:spacing w:line="329" w:lineRule="auto"/>
        <w:ind w:right="256"/>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副主任：欧</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兵</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曾道荣</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马</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骁</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杨</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丹</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尹庆双</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史代敏</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张邦富</w:t>
      </w:r>
    </w:p>
    <w:p w:rsidR="00914785" w:rsidRPr="006B344C" w:rsidRDefault="00914785" w:rsidP="004B3025">
      <w:pPr>
        <w:pStyle w:val="a3"/>
        <w:spacing w:line="329" w:lineRule="auto"/>
        <w:ind w:left="944" w:right="256" w:hangingChars="400" w:hanging="944"/>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成</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员：黄</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韬</w:t>
      </w:r>
      <w:r w:rsidRPr="006B344C">
        <w:rPr>
          <w:rFonts w:ascii="Times New Roman" w:eastAsiaTheme="minorEastAsia" w:hAnsi="Times New Roman" w:cs="Times New Roman"/>
          <w:b/>
          <w:spacing w:val="-2"/>
          <w:sz w:val="24"/>
          <w:szCs w:val="24"/>
        </w:rPr>
        <w:tab/>
        <w:t xml:space="preserve">  </w:t>
      </w:r>
      <w:r w:rsidRPr="006B344C">
        <w:rPr>
          <w:rFonts w:ascii="Times New Roman" w:eastAsiaTheme="minorEastAsia" w:hAnsi="Times New Roman" w:cs="Times New Roman" w:hint="eastAsia"/>
          <w:b/>
          <w:spacing w:val="-2"/>
          <w:sz w:val="24"/>
          <w:szCs w:val="24"/>
        </w:rPr>
        <w:t>王</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石</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郑</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茂</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明海峰</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黄</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珣</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曾朝夕</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艾</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鸿</w:t>
      </w:r>
      <w:r w:rsidRPr="006B344C">
        <w:rPr>
          <w:rFonts w:ascii="Times New Roman" w:eastAsiaTheme="minorEastAsia" w:hAnsi="Times New Roman" w:cs="Times New Roman"/>
          <w:b/>
          <w:spacing w:val="-2"/>
          <w:sz w:val="24"/>
          <w:szCs w:val="24"/>
        </w:rPr>
        <w:t xml:space="preserve">     </w:t>
      </w:r>
    </w:p>
    <w:p w:rsidR="00914785" w:rsidRPr="006B344C" w:rsidRDefault="00914785" w:rsidP="00B92FB6">
      <w:pPr>
        <w:pStyle w:val="a3"/>
        <w:spacing w:line="329" w:lineRule="auto"/>
        <w:ind w:leftChars="400" w:left="840" w:right="256" w:firstLineChars="64" w:firstLine="151"/>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孙开建</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黄</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文</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汤火箭</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李永强</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王远均</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蔡</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春</w:t>
      </w:r>
      <w:r w:rsidRPr="006B344C">
        <w:rPr>
          <w:rFonts w:ascii="Times New Roman" w:eastAsiaTheme="minorEastAsia" w:hAnsi="Times New Roman" w:cs="Times New Roman"/>
          <w:b/>
          <w:spacing w:val="-2"/>
          <w:sz w:val="24"/>
          <w:szCs w:val="24"/>
        </w:rPr>
        <w:t xml:space="preserve">  </w:t>
      </w:r>
      <w:r w:rsidRPr="006B344C">
        <w:rPr>
          <w:rFonts w:ascii="Times New Roman" w:eastAsiaTheme="minorEastAsia" w:hAnsi="Times New Roman" w:cs="Times New Roman" w:hint="eastAsia"/>
          <w:b/>
          <w:spacing w:val="-2"/>
          <w:sz w:val="24"/>
          <w:szCs w:val="24"/>
        </w:rPr>
        <w:t>梁</w:t>
      </w:r>
      <w:r w:rsidRPr="006B344C">
        <w:rPr>
          <w:rFonts w:ascii="Times New Roman" w:eastAsiaTheme="minorEastAsia" w:hAnsi="Times New Roman" w:cs="Times New Roman" w:hint="eastAsia"/>
          <w:b/>
          <w:spacing w:val="-2"/>
          <w:sz w:val="24"/>
          <w:szCs w:val="24"/>
        </w:rPr>
        <w:t xml:space="preserve">  </w:t>
      </w:r>
      <w:r w:rsidRPr="006B344C">
        <w:rPr>
          <w:rFonts w:ascii="Times New Roman" w:eastAsiaTheme="minorEastAsia" w:hAnsi="Times New Roman" w:cs="Times New Roman" w:hint="eastAsia"/>
          <w:b/>
          <w:spacing w:val="-2"/>
          <w:sz w:val="24"/>
          <w:szCs w:val="24"/>
        </w:rPr>
        <w:t>婷</w:t>
      </w:r>
    </w:p>
    <w:p w:rsidR="00914785" w:rsidRPr="006B344C" w:rsidRDefault="00914785" w:rsidP="00B92FB6">
      <w:pPr>
        <w:pStyle w:val="a3"/>
        <w:spacing w:line="329" w:lineRule="auto"/>
        <w:ind w:leftChars="400" w:left="840" w:right="256" w:firstLineChars="64" w:firstLine="151"/>
        <w:jc w:val="both"/>
        <w:rPr>
          <w:rFonts w:ascii="Times New Roman" w:eastAsiaTheme="minorEastAsia" w:hAnsi="Times New Roman" w:cs="Times New Roman"/>
          <w:b/>
          <w:spacing w:val="-2"/>
          <w:sz w:val="24"/>
          <w:szCs w:val="24"/>
        </w:rPr>
      </w:pPr>
      <w:r w:rsidRPr="006B344C">
        <w:rPr>
          <w:rFonts w:ascii="Times New Roman" w:eastAsiaTheme="minorEastAsia" w:hAnsi="Times New Roman" w:cs="Times New Roman" w:hint="eastAsia"/>
          <w:b/>
          <w:spacing w:val="-2"/>
          <w:sz w:val="24"/>
          <w:szCs w:val="24"/>
        </w:rPr>
        <w:t>金元平</w:t>
      </w:r>
    </w:p>
    <w:p w:rsidR="00914785" w:rsidRPr="006B344C" w:rsidRDefault="00914785" w:rsidP="004B3025">
      <w:pPr>
        <w:pStyle w:val="a3"/>
        <w:spacing w:line="329" w:lineRule="auto"/>
        <w:ind w:right="256"/>
        <w:jc w:val="both"/>
        <w:rPr>
          <w:rFonts w:ascii="Times New Roman" w:eastAsiaTheme="minorEastAsia" w:hAnsi="Times New Roman" w:cs="Times New Roman"/>
          <w:b/>
          <w:sz w:val="24"/>
          <w:szCs w:val="24"/>
        </w:rPr>
      </w:pPr>
      <w:r w:rsidRPr="006B344C">
        <w:rPr>
          <w:rFonts w:ascii="Times New Roman" w:eastAsiaTheme="minorEastAsia" w:hAnsi="Times New Roman" w:cs="Times New Roman" w:hint="eastAsia"/>
          <w:b/>
          <w:spacing w:val="-2"/>
          <w:sz w:val="24"/>
          <w:szCs w:val="24"/>
        </w:rPr>
        <w:t>师德建设委员会办公室主任：郑</w:t>
      </w:r>
      <w:r w:rsidRPr="006B344C">
        <w:rPr>
          <w:rFonts w:ascii="Times New Roman" w:eastAsiaTheme="minorEastAsia" w:hAnsi="Times New Roman" w:cs="Times New Roman"/>
          <w:b/>
          <w:spacing w:val="-2"/>
          <w:sz w:val="24"/>
          <w:szCs w:val="24"/>
        </w:rPr>
        <w:tab/>
      </w:r>
      <w:r w:rsidRPr="006B344C">
        <w:rPr>
          <w:rFonts w:ascii="Times New Roman" w:eastAsiaTheme="minorEastAsia" w:hAnsi="Times New Roman" w:cs="Times New Roman" w:hint="eastAsia"/>
          <w:b/>
          <w:spacing w:val="-2"/>
          <w:sz w:val="24"/>
          <w:szCs w:val="24"/>
        </w:rPr>
        <w:t>茂</w:t>
      </w:r>
    </w:p>
    <w:p w:rsidR="00914785" w:rsidRPr="006B344C" w:rsidRDefault="00914785" w:rsidP="004B3025">
      <w:pPr>
        <w:spacing w:line="329" w:lineRule="auto"/>
        <w:rPr>
          <w:rFonts w:ascii="Times New Roman" w:hAnsi="Times New Roman" w:cs="Times New Roman"/>
          <w:sz w:val="24"/>
          <w:szCs w:val="24"/>
        </w:rPr>
      </w:pPr>
    </w:p>
    <w:p w:rsidR="00914785" w:rsidRPr="006B344C" w:rsidRDefault="00914785" w:rsidP="004B3025">
      <w:pPr>
        <w:widowControl/>
        <w:spacing w:line="329" w:lineRule="auto"/>
        <w:jc w:val="left"/>
        <w:rPr>
          <w:rFonts w:ascii="Times New Roman" w:hAnsi="Times New Roman" w:cs="Times New Roman"/>
          <w:sz w:val="24"/>
          <w:szCs w:val="24"/>
        </w:rPr>
      </w:pPr>
      <w:r w:rsidRPr="006B344C">
        <w:rPr>
          <w:rFonts w:ascii="Times New Roman" w:hAnsi="Times New Roman" w:cs="Times New Roman"/>
          <w:sz w:val="24"/>
          <w:szCs w:val="24"/>
        </w:rPr>
        <w:br w:type="page"/>
      </w:r>
    </w:p>
    <w:p w:rsidR="00914785" w:rsidRDefault="00914785" w:rsidP="00380141">
      <w:pPr>
        <w:sectPr w:rsidR="00914785" w:rsidSect="009D201D">
          <w:type w:val="continuous"/>
          <w:pgSz w:w="11906" w:h="16838" w:code="9"/>
          <w:pgMar w:top="1440" w:right="1797" w:bottom="1440" w:left="1797" w:header="851" w:footer="992" w:gutter="0"/>
          <w:pgNumType w:start="1"/>
          <w:cols w:space="425"/>
          <w:docGrid w:linePitch="312"/>
        </w:sectPr>
      </w:pPr>
    </w:p>
    <w:p w:rsidR="00AC2745" w:rsidRDefault="00AC2745"/>
    <w:sectPr w:rsidR="00AC2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Noto Sans Mono CJK JP Regular">
    <w:altName w:val="Arial"/>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85"/>
    <w:rsid w:val="00914785"/>
    <w:rsid w:val="00AC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9B03995-A23B-42D1-AF67-9855FB8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4785"/>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914785"/>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914785"/>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14785"/>
    <w:rPr>
      <w:rFonts w:ascii="Times New Roman" w:eastAsia="黑体" w:hAnsi="Times New Roman" w:cs="Times New Roman"/>
      <w:b/>
      <w:kern w:val="0"/>
      <w:sz w:val="32"/>
      <w:szCs w:val="32"/>
    </w:rPr>
  </w:style>
  <w:style w:type="character" w:customStyle="1" w:styleId="40">
    <w:name w:val="标题 4 字符"/>
    <w:basedOn w:val="a0"/>
    <w:link w:val="4"/>
    <w:uiPriority w:val="9"/>
    <w:rsid w:val="00914785"/>
    <w:rPr>
      <w:rFonts w:asciiTheme="majorHAnsi" w:eastAsiaTheme="majorEastAsia" w:hAnsiTheme="majorHAnsi" w:cstheme="majorBidi"/>
      <w:b/>
      <w:bCs/>
      <w:sz w:val="24"/>
      <w:szCs w:val="24"/>
    </w:rPr>
  </w:style>
  <w:style w:type="paragraph" w:styleId="a3">
    <w:name w:val="Body Text"/>
    <w:basedOn w:val="a"/>
    <w:link w:val="a4"/>
    <w:uiPriority w:val="1"/>
    <w:qFormat/>
    <w:rsid w:val="00914785"/>
    <w:pPr>
      <w:autoSpaceDE w:val="0"/>
      <w:autoSpaceDN w:val="0"/>
      <w:jc w:val="left"/>
    </w:pPr>
    <w:rPr>
      <w:rFonts w:ascii="Noto Sans Mono CJK JP Regular" w:eastAsia="Noto Sans Mono CJK JP Regular" w:hAnsi="Noto Sans Mono CJK JP Regular" w:cs="Noto Sans Mono CJK JP Regular"/>
      <w:kern w:val="0"/>
      <w:sz w:val="28"/>
      <w:szCs w:val="28"/>
      <w:lang w:val="zh-CN" w:bidi="zh-CN"/>
    </w:rPr>
  </w:style>
  <w:style w:type="character" w:customStyle="1" w:styleId="a4">
    <w:name w:val="正文文本 字符"/>
    <w:basedOn w:val="a0"/>
    <w:link w:val="a3"/>
    <w:uiPriority w:val="1"/>
    <w:rsid w:val="00914785"/>
    <w:rPr>
      <w:rFonts w:ascii="Noto Sans Mono CJK JP Regular" w:eastAsia="Noto Sans Mono CJK JP Regular" w:hAnsi="Noto Sans Mono CJK JP Regular" w:cs="Noto Sans Mono CJK JP Regular"/>
      <w:kern w:val="0"/>
      <w:sz w:val="28"/>
      <w:szCs w:val="28"/>
      <w:lang w:val="zh-CN" w:bidi="zh-CN"/>
    </w:rPr>
  </w:style>
  <w:style w:type="character" w:customStyle="1" w:styleId="10">
    <w:name w:val="标题 1 字符"/>
    <w:basedOn w:val="a0"/>
    <w:link w:val="1"/>
    <w:uiPriority w:val="9"/>
    <w:rsid w:val="0091478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4615</Characters>
  <Application>Microsoft Office Word</Application>
  <DocSecurity>0</DocSecurity>
  <Lines>38</Lines>
  <Paragraphs>10</Paragraphs>
  <ScaleCrop>false</ScaleCrop>
  <Company>中国石油大学</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2018-10-17T05:57:00Z</dcterms:created>
</cp:coreProperties>
</file>