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52E" w:rsidRPr="002E424C" w:rsidRDefault="00BB152E" w:rsidP="00BB152E">
      <w:pPr>
        <w:widowControl/>
        <w:shd w:val="clear" w:color="auto" w:fill="FFFFFF"/>
        <w:spacing w:line="420" w:lineRule="atLeast"/>
        <w:jc w:val="center"/>
        <w:rPr>
          <w:rFonts w:ascii="宋体" w:eastAsia="宋体" w:hAnsi="宋体" w:cs="宋体"/>
          <w:b/>
          <w:bCs/>
          <w:color w:val="333333"/>
          <w:kern w:val="0"/>
          <w:sz w:val="36"/>
          <w:szCs w:val="27"/>
        </w:rPr>
      </w:pPr>
      <w:r w:rsidRPr="002E424C">
        <w:rPr>
          <w:rFonts w:ascii="宋体" w:eastAsia="宋体" w:hAnsi="宋体" w:cs="宋体" w:hint="eastAsia"/>
          <w:b/>
          <w:bCs/>
          <w:color w:val="333333"/>
          <w:kern w:val="0"/>
          <w:sz w:val="36"/>
          <w:szCs w:val="27"/>
        </w:rPr>
        <w:t>会计学院劳动教育学分认定方案（试行）</w:t>
      </w:r>
    </w:p>
    <w:p w:rsidR="00BB152E" w:rsidRPr="00F55F98" w:rsidRDefault="002E424C" w:rsidP="00BB152E">
      <w:pPr>
        <w:widowControl/>
        <w:shd w:val="clear" w:color="auto" w:fill="FFFFFF"/>
        <w:spacing w:line="420" w:lineRule="atLeast"/>
        <w:jc w:val="center"/>
        <w:rPr>
          <w:rFonts w:ascii="宋体" w:eastAsia="宋体" w:hAnsi="宋体" w:cs="宋体"/>
          <w:color w:val="333333"/>
          <w:kern w:val="0"/>
          <w:szCs w:val="21"/>
        </w:rPr>
      </w:pPr>
      <w:r>
        <w:rPr>
          <w:rFonts w:ascii="宋体" w:eastAsia="宋体" w:hAnsi="宋体" w:cs="宋体" w:hint="eastAsia"/>
          <w:color w:val="333333"/>
          <w:kern w:val="0"/>
          <w:szCs w:val="21"/>
        </w:rPr>
        <w:t>（2</w:t>
      </w:r>
      <w:r>
        <w:rPr>
          <w:rFonts w:ascii="宋体" w:eastAsia="宋体" w:hAnsi="宋体" w:cs="宋体"/>
          <w:color w:val="333333"/>
          <w:kern w:val="0"/>
          <w:szCs w:val="21"/>
        </w:rPr>
        <w:t>023</w:t>
      </w:r>
      <w:r>
        <w:rPr>
          <w:rFonts w:ascii="宋体" w:eastAsia="宋体" w:hAnsi="宋体" w:cs="宋体" w:hint="eastAsia"/>
          <w:color w:val="333333"/>
          <w:kern w:val="0"/>
          <w:szCs w:val="21"/>
        </w:rPr>
        <w:t>年3月修订）</w:t>
      </w:r>
    </w:p>
    <w:p w:rsidR="00BB152E" w:rsidRPr="008F2795" w:rsidRDefault="00BB152E" w:rsidP="00BB152E">
      <w:pPr>
        <w:widowControl/>
        <w:shd w:val="clear" w:color="auto" w:fill="FFFFFF"/>
        <w:spacing w:line="420" w:lineRule="atLeast"/>
        <w:ind w:firstLineChars="200" w:firstLine="560"/>
        <w:rPr>
          <w:rFonts w:ascii="宋体" w:eastAsia="宋体" w:hAnsi="宋体" w:cs="宋体"/>
          <w:color w:val="333333"/>
          <w:kern w:val="0"/>
          <w:sz w:val="28"/>
          <w:szCs w:val="28"/>
        </w:rPr>
      </w:pPr>
      <w:r w:rsidRPr="008F2795">
        <w:rPr>
          <w:rFonts w:ascii="宋体" w:eastAsia="宋体" w:hAnsi="宋体" w:cs="宋体" w:hint="eastAsia"/>
          <w:color w:val="333333"/>
          <w:kern w:val="0"/>
          <w:sz w:val="28"/>
          <w:szCs w:val="28"/>
        </w:rPr>
        <w:t>为深入贯彻《中共中央国务院关于全面加强新时代大中小学劳动教育的意见》和教育部《大中小学劳动教育指导纲要（试行）》相关要求，结合《西南财经大学关于全面加强新时代大学生劳动教育的实施办法》等文件精神，学校本科人才培养方案设置2个学分《劳动教育》必修课程，将学生劳动教育理论学习与实践状况全面纳入学分制管理和学生综合评价体系。为进一步鼓励引导学生投入劳动教育理论学习与实践锻炼，现将劳动教育学分认定相关工作通知如下。</w:t>
      </w:r>
    </w:p>
    <w:p w:rsidR="00F55F98" w:rsidRPr="00F55F98" w:rsidRDefault="00F55F98" w:rsidP="00FB7569">
      <w:pPr>
        <w:pStyle w:val="a4"/>
        <w:widowControl/>
        <w:numPr>
          <w:ilvl w:val="0"/>
          <w:numId w:val="5"/>
        </w:numPr>
        <w:shd w:val="clear" w:color="auto" w:fill="FFFFFF"/>
        <w:spacing w:line="420" w:lineRule="atLeast"/>
        <w:ind w:left="851" w:firstLineChars="0" w:hanging="12"/>
        <w:rPr>
          <w:rFonts w:ascii="宋体" w:eastAsia="宋体" w:hAnsi="宋体" w:cs="宋体"/>
          <w:b/>
          <w:bCs/>
          <w:color w:val="333333"/>
          <w:kern w:val="0"/>
          <w:sz w:val="28"/>
          <w:szCs w:val="28"/>
        </w:rPr>
      </w:pPr>
      <w:r w:rsidRPr="00F55F98">
        <w:rPr>
          <w:rFonts w:ascii="宋体" w:eastAsia="宋体" w:hAnsi="宋体" w:cs="宋体" w:hint="eastAsia"/>
          <w:b/>
          <w:bCs/>
          <w:color w:val="333333"/>
          <w:kern w:val="0"/>
          <w:sz w:val="28"/>
          <w:szCs w:val="28"/>
        </w:rPr>
        <w:t>认定对象</w:t>
      </w:r>
    </w:p>
    <w:p w:rsidR="00F55F98" w:rsidRPr="00F55F98" w:rsidRDefault="00F55F98" w:rsidP="00F55F98">
      <w:pPr>
        <w:widowControl/>
        <w:shd w:val="clear" w:color="auto" w:fill="FFFFFF"/>
        <w:spacing w:line="420" w:lineRule="atLeast"/>
        <w:ind w:firstLineChars="202" w:firstLine="566"/>
        <w:rPr>
          <w:rFonts w:ascii="宋体" w:eastAsia="宋体" w:hAnsi="宋体" w:cs="宋体"/>
          <w:color w:val="333333"/>
          <w:kern w:val="0"/>
          <w:sz w:val="28"/>
          <w:szCs w:val="28"/>
        </w:rPr>
      </w:pPr>
      <w:r w:rsidRPr="00F55F98">
        <w:rPr>
          <w:rFonts w:ascii="宋体" w:eastAsia="宋体" w:hAnsi="宋体" w:cs="宋体" w:hint="eastAsia"/>
          <w:color w:val="333333"/>
          <w:kern w:val="0"/>
          <w:sz w:val="28"/>
          <w:szCs w:val="28"/>
        </w:rPr>
        <w:t>本次认定对象为2</w:t>
      </w:r>
      <w:r w:rsidRPr="00F55F98">
        <w:rPr>
          <w:rFonts w:ascii="宋体" w:eastAsia="宋体" w:hAnsi="宋体" w:cs="宋体"/>
          <w:color w:val="333333"/>
          <w:kern w:val="0"/>
          <w:sz w:val="28"/>
          <w:szCs w:val="28"/>
        </w:rPr>
        <w:t>019</w:t>
      </w:r>
      <w:r w:rsidRPr="00F55F98">
        <w:rPr>
          <w:rFonts w:ascii="宋体" w:eastAsia="宋体" w:hAnsi="宋体" w:cs="宋体" w:hint="eastAsia"/>
          <w:color w:val="333333"/>
          <w:kern w:val="0"/>
          <w:sz w:val="28"/>
          <w:szCs w:val="28"/>
        </w:rPr>
        <w:t>级、2</w:t>
      </w:r>
      <w:r w:rsidRPr="00F55F98">
        <w:rPr>
          <w:rFonts w:ascii="宋体" w:eastAsia="宋体" w:hAnsi="宋体" w:cs="宋体"/>
          <w:color w:val="333333"/>
          <w:kern w:val="0"/>
          <w:sz w:val="28"/>
          <w:szCs w:val="28"/>
        </w:rPr>
        <w:t>020</w:t>
      </w:r>
      <w:r w:rsidRPr="00F55F98">
        <w:rPr>
          <w:rFonts w:ascii="宋体" w:eastAsia="宋体" w:hAnsi="宋体" w:cs="宋体" w:hint="eastAsia"/>
          <w:color w:val="333333"/>
          <w:kern w:val="0"/>
          <w:sz w:val="28"/>
          <w:szCs w:val="28"/>
        </w:rPr>
        <w:t>级会计学院本科生。</w:t>
      </w:r>
    </w:p>
    <w:p w:rsidR="00277888" w:rsidRPr="00277888" w:rsidRDefault="00F55F98" w:rsidP="00BF5BFA">
      <w:pPr>
        <w:pStyle w:val="a4"/>
        <w:widowControl/>
        <w:numPr>
          <w:ilvl w:val="0"/>
          <w:numId w:val="5"/>
        </w:numPr>
        <w:shd w:val="clear" w:color="auto" w:fill="FFFFFF"/>
        <w:spacing w:line="420" w:lineRule="atLeast"/>
        <w:ind w:left="851" w:firstLineChars="0" w:firstLine="0"/>
        <w:rPr>
          <w:rFonts w:ascii="宋体" w:eastAsia="宋体" w:hAnsi="宋体" w:cs="宋体"/>
          <w:b/>
          <w:bCs/>
          <w:color w:val="333333"/>
          <w:kern w:val="0"/>
          <w:sz w:val="28"/>
          <w:szCs w:val="28"/>
        </w:rPr>
      </w:pPr>
      <w:r w:rsidRPr="00F55F98">
        <w:rPr>
          <w:rFonts w:ascii="宋体" w:eastAsia="宋体" w:hAnsi="宋体" w:cs="宋体" w:hint="eastAsia"/>
          <w:b/>
          <w:color w:val="333333"/>
          <w:kern w:val="0"/>
          <w:sz w:val="28"/>
          <w:szCs w:val="28"/>
        </w:rPr>
        <w:t>认定内容与标准</w:t>
      </w:r>
    </w:p>
    <w:p w:rsidR="00F55F98" w:rsidRPr="00F55F98" w:rsidRDefault="00F55F98" w:rsidP="002E424C">
      <w:pPr>
        <w:pStyle w:val="a4"/>
        <w:widowControl/>
        <w:shd w:val="clear" w:color="auto" w:fill="FFFFFF"/>
        <w:spacing w:line="360" w:lineRule="atLeast"/>
        <w:ind w:firstLineChars="202" w:firstLine="566"/>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w:t>
      </w:r>
      <w:r w:rsidRPr="00F55F98">
        <w:rPr>
          <w:rFonts w:ascii="宋体" w:eastAsia="宋体" w:hAnsi="宋体" w:cs="宋体" w:hint="eastAsia"/>
          <w:color w:val="333333"/>
          <w:kern w:val="0"/>
          <w:sz w:val="28"/>
          <w:szCs w:val="28"/>
        </w:rPr>
        <w:t>劳动教育》</w:t>
      </w:r>
      <w:r>
        <w:rPr>
          <w:rFonts w:ascii="宋体" w:eastAsia="宋体" w:hAnsi="宋体" w:cs="宋体" w:hint="eastAsia"/>
          <w:color w:val="333333"/>
          <w:kern w:val="0"/>
          <w:sz w:val="28"/>
          <w:szCs w:val="28"/>
        </w:rPr>
        <w:t>为</w:t>
      </w:r>
      <w:r w:rsidRPr="00F55F98">
        <w:rPr>
          <w:rFonts w:ascii="宋体" w:eastAsia="宋体" w:hAnsi="宋体" w:cs="宋体" w:hint="eastAsia"/>
          <w:color w:val="333333"/>
          <w:kern w:val="0"/>
          <w:sz w:val="28"/>
          <w:szCs w:val="28"/>
        </w:rPr>
        <w:t>必修课程，包括劳动理论教育专题和劳动教育实践</w:t>
      </w:r>
      <w:r w:rsidR="002E424C">
        <w:rPr>
          <w:rFonts w:ascii="宋体" w:eastAsia="宋体" w:hAnsi="宋体" w:cs="宋体" w:hint="eastAsia"/>
          <w:color w:val="333333"/>
          <w:kern w:val="0"/>
          <w:sz w:val="28"/>
          <w:szCs w:val="28"/>
        </w:rPr>
        <w:t>，</w:t>
      </w:r>
      <w:r w:rsidRPr="00F55F98">
        <w:rPr>
          <w:rFonts w:ascii="宋体" w:eastAsia="宋体" w:hAnsi="宋体" w:cs="宋体" w:hint="eastAsia"/>
          <w:color w:val="333333"/>
          <w:kern w:val="0"/>
          <w:sz w:val="28"/>
          <w:szCs w:val="28"/>
        </w:rPr>
        <w:t>学分认定实行累积计分制。</w:t>
      </w:r>
    </w:p>
    <w:p w:rsidR="00F55F98" w:rsidRPr="002E424C" w:rsidRDefault="00F55F98" w:rsidP="00BF5BFA">
      <w:pPr>
        <w:pStyle w:val="a4"/>
        <w:widowControl/>
        <w:numPr>
          <w:ilvl w:val="0"/>
          <w:numId w:val="16"/>
        </w:numPr>
        <w:shd w:val="clear" w:color="auto" w:fill="FFFFFF"/>
        <w:tabs>
          <w:tab w:val="left" w:pos="709"/>
        </w:tabs>
        <w:spacing w:line="420" w:lineRule="atLeast"/>
        <w:ind w:left="426" w:firstLineChars="0" w:firstLine="425"/>
        <w:rPr>
          <w:rFonts w:ascii="宋体" w:eastAsia="宋体" w:hAnsi="宋体" w:cs="宋体"/>
          <w:b/>
          <w:bCs/>
          <w:color w:val="333333"/>
          <w:kern w:val="0"/>
          <w:sz w:val="28"/>
          <w:szCs w:val="28"/>
        </w:rPr>
      </w:pPr>
      <w:r w:rsidRPr="002E424C">
        <w:rPr>
          <w:rFonts w:ascii="宋体" w:eastAsia="宋体" w:hAnsi="宋体" w:cs="宋体"/>
          <w:b/>
          <w:bCs/>
          <w:color w:val="333333"/>
          <w:kern w:val="0"/>
          <w:sz w:val="28"/>
          <w:szCs w:val="28"/>
        </w:rPr>
        <w:t>劳动理论教育专题</w:t>
      </w:r>
    </w:p>
    <w:p w:rsidR="00BB152E" w:rsidRDefault="00BB152E" w:rsidP="00BB152E">
      <w:pPr>
        <w:widowControl/>
        <w:shd w:val="clear" w:color="auto" w:fill="FFFFFF"/>
        <w:spacing w:line="420" w:lineRule="atLeast"/>
        <w:ind w:firstLineChars="200" w:firstLine="560"/>
        <w:rPr>
          <w:rFonts w:ascii="宋体" w:eastAsia="宋体" w:hAnsi="宋体" w:cs="宋体"/>
          <w:color w:val="333333"/>
          <w:kern w:val="0"/>
          <w:sz w:val="28"/>
          <w:szCs w:val="28"/>
        </w:rPr>
      </w:pPr>
      <w:r w:rsidRPr="00F55F98">
        <w:rPr>
          <w:rFonts w:ascii="宋体" w:eastAsia="宋体" w:hAnsi="宋体" w:cs="宋体"/>
          <w:color w:val="333333"/>
          <w:kern w:val="0"/>
          <w:sz w:val="28"/>
          <w:szCs w:val="28"/>
        </w:rPr>
        <w:t>劳动理论教育专题课程为0.5个学分（</w:t>
      </w:r>
      <w:r w:rsidRPr="00F55F98">
        <w:rPr>
          <w:rFonts w:ascii="宋体" w:eastAsia="宋体" w:hAnsi="宋体" w:cs="宋体" w:hint="eastAsia"/>
          <w:color w:val="333333"/>
          <w:kern w:val="0"/>
          <w:sz w:val="28"/>
          <w:szCs w:val="28"/>
        </w:rPr>
        <w:t>不少于</w:t>
      </w:r>
      <w:r w:rsidRPr="00F55F98">
        <w:rPr>
          <w:rFonts w:ascii="宋体" w:eastAsia="宋体" w:hAnsi="宋体" w:cs="宋体"/>
          <w:color w:val="333333"/>
          <w:kern w:val="0"/>
          <w:sz w:val="28"/>
          <w:szCs w:val="28"/>
        </w:rPr>
        <w:t>8学时）</w:t>
      </w:r>
      <w:r w:rsidRPr="00F55F98">
        <w:rPr>
          <w:rFonts w:ascii="宋体" w:eastAsia="宋体" w:hAnsi="宋体" w:cs="宋体" w:hint="eastAsia"/>
          <w:color w:val="333333"/>
          <w:kern w:val="0"/>
          <w:sz w:val="28"/>
          <w:szCs w:val="28"/>
        </w:rPr>
        <w:t>，学生</w:t>
      </w:r>
      <w:r w:rsidR="00F55F98">
        <w:rPr>
          <w:rFonts w:ascii="宋体" w:eastAsia="宋体" w:hAnsi="宋体" w:cs="宋体" w:hint="eastAsia"/>
          <w:color w:val="333333"/>
          <w:kern w:val="0"/>
          <w:sz w:val="28"/>
          <w:szCs w:val="28"/>
        </w:rPr>
        <w:t>应</w:t>
      </w:r>
      <w:r w:rsidRPr="00F55F98">
        <w:rPr>
          <w:rFonts w:ascii="宋体" w:eastAsia="宋体" w:hAnsi="宋体" w:cs="宋体" w:hint="eastAsia"/>
          <w:color w:val="333333"/>
          <w:kern w:val="0"/>
          <w:sz w:val="28"/>
          <w:szCs w:val="28"/>
        </w:rPr>
        <w:t>修读《思想道德修养与法律基础》《习近平新时代中国特色社会主义概论》《马克思主义基本原理》《大学生职业生涯规划与创业基础》四门课程，四门课程全部及格可获得</w:t>
      </w:r>
      <w:r w:rsidRPr="00F55F98">
        <w:rPr>
          <w:rFonts w:ascii="宋体" w:eastAsia="宋体" w:hAnsi="宋体" w:cs="宋体"/>
          <w:color w:val="333333"/>
          <w:kern w:val="0"/>
          <w:sz w:val="28"/>
          <w:szCs w:val="28"/>
        </w:rPr>
        <w:t>劳动理论教育专题课程0.5个学分</w:t>
      </w:r>
      <w:r w:rsidRPr="00F55F98">
        <w:rPr>
          <w:rFonts w:ascii="宋体" w:eastAsia="宋体" w:hAnsi="宋体" w:cs="宋体" w:hint="eastAsia"/>
          <w:color w:val="333333"/>
          <w:kern w:val="0"/>
          <w:sz w:val="28"/>
          <w:szCs w:val="28"/>
        </w:rPr>
        <w:t>。</w:t>
      </w:r>
    </w:p>
    <w:p w:rsidR="00FB7569" w:rsidRPr="00F55F98" w:rsidRDefault="00FB7569" w:rsidP="00BB152E">
      <w:pPr>
        <w:widowControl/>
        <w:shd w:val="clear" w:color="auto" w:fill="FFFFFF"/>
        <w:spacing w:line="420" w:lineRule="atLeast"/>
        <w:ind w:firstLineChars="200" w:firstLine="560"/>
        <w:rPr>
          <w:rFonts w:ascii="宋体" w:eastAsia="宋体" w:hAnsi="宋体" w:cs="宋体"/>
          <w:color w:val="333333"/>
          <w:kern w:val="0"/>
          <w:sz w:val="28"/>
          <w:szCs w:val="28"/>
        </w:rPr>
      </w:pPr>
      <w:r>
        <w:rPr>
          <w:rFonts w:ascii="宋体" w:eastAsia="宋体" w:hAnsi="宋体" w:cs="宋体" w:hint="eastAsia"/>
          <w:color w:val="333333"/>
          <w:kern w:val="0"/>
          <w:sz w:val="28"/>
          <w:szCs w:val="28"/>
        </w:rPr>
        <w:t>除了以上四门课程，学生也可按照</w:t>
      </w:r>
      <w:r w:rsidR="003249C2">
        <w:rPr>
          <w:rFonts w:ascii="宋体" w:eastAsia="宋体" w:hAnsi="宋体" w:cs="宋体" w:hint="eastAsia"/>
          <w:color w:val="333333"/>
          <w:kern w:val="0"/>
          <w:sz w:val="28"/>
          <w:szCs w:val="28"/>
        </w:rPr>
        <w:t>学院</w:t>
      </w:r>
      <w:r>
        <w:rPr>
          <w:rFonts w:ascii="宋体" w:eastAsia="宋体" w:hAnsi="宋体" w:cs="宋体" w:hint="eastAsia"/>
          <w:color w:val="333333"/>
          <w:kern w:val="0"/>
          <w:sz w:val="28"/>
          <w:szCs w:val="28"/>
        </w:rPr>
        <w:t>要求参加</w:t>
      </w:r>
      <w:r w:rsidRPr="008F2935">
        <w:rPr>
          <w:rFonts w:ascii="宋体" w:eastAsia="宋体" w:hAnsi="宋体" w:cs="宋体" w:hint="eastAsia"/>
          <w:color w:val="333333"/>
          <w:kern w:val="0"/>
          <w:sz w:val="28"/>
          <w:szCs w:val="28"/>
        </w:rPr>
        <w:t>劳动教育主题讲座、在线课程等</w:t>
      </w:r>
      <w:r>
        <w:rPr>
          <w:rFonts w:ascii="宋体" w:eastAsia="宋体" w:hAnsi="宋体" w:cs="宋体" w:hint="eastAsia"/>
          <w:color w:val="333333"/>
          <w:kern w:val="0"/>
          <w:sz w:val="28"/>
          <w:szCs w:val="28"/>
        </w:rPr>
        <w:t>来获得</w:t>
      </w:r>
      <w:r w:rsidRPr="00A9560C">
        <w:rPr>
          <w:rFonts w:ascii="宋体" w:eastAsia="宋体" w:hAnsi="宋体" w:cs="宋体"/>
          <w:color w:val="333333"/>
          <w:kern w:val="0"/>
          <w:sz w:val="28"/>
          <w:szCs w:val="28"/>
        </w:rPr>
        <w:t>劳动理论教育专题课程</w:t>
      </w:r>
      <w:r>
        <w:rPr>
          <w:rFonts w:ascii="宋体" w:eastAsia="宋体" w:hAnsi="宋体" w:cs="宋体" w:hint="eastAsia"/>
          <w:color w:val="333333"/>
          <w:kern w:val="0"/>
          <w:sz w:val="28"/>
          <w:szCs w:val="28"/>
        </w:rPr>
        <w:t>0</w:t>
      </w:r>
      <w:r>
        <w:rPr>
          <w:rFonts w:ascii="宋体" w:eastAsia="宋体" w:hAnsi="宋体" w:cs="宋体"/>
          <w:color w:val="333333"/>
          <w:kern w:val="0"/>
          <w:sz w:val="28"/>
          <w:szCs w:val="28"/>
        </w:rPr>
        <w:t>.5</w:t>
      </w:r>
      <w:r>
        <w:rPr>
          <w:rFonts w:ascii="宋体" w:eastAsia="宋体" w:hAnsi="宋体" w:cs="宋体" w:hint="eastAsia"/>
          <w:color w:val="333333"/>
          <w:kern w:val="0"/>
          <w:sz w:val="28"/>
          <w:szCs w:val="28"/>
        </w:rPr>
        <w:t>个学分。</w:t>
      </w:r>
    </w:p>
    <w:p w:rsidR="00BB152E" w:rsidRPr="002E424C" w:rsidRDefault="00BB152E" w:rsidP="006D565A">
      <w:pPr>
        <w:pStyle w:val="a4"/>
        <w:widowControl/>
        <w:numPr>
          <w:ilvl w:val="0"/>
          <w:numId w:val="16"/>
        </w:numPr>
        <w:shd w:val="clear" w:color="auto" w:fill="FFFFFF"/>
        <w:spacing w:line="420" w:lineRule="atLeast"/>
        <w:ind w:firstLineChars="0" w:firstLine="431"/>
        <w:rPr>
          <w:rFonts w:ascii="宋体" w:eastAsia="宋体" w:hAnsi="宋体" w:cs="宋体"/>
          <w:b/>
          <w:bCs/>
          <w:color w:val="333333"/>
          <w:kern w:val="0"/>
          <w:sz w:val="28"/>
          <w:szCs w:val="28"/>
        </w:rPr>
      </w:pPr>
      <w:r w:rsidRPr="002E424C">
        <w:rPr>
          <w:rFonts w:ascii="宋体" w:eastAsia="宋体" w:hAnsi="宋体" w:cs="宋体"/>
          <w:b/>
          <w:bCs/>
          <w:color w:val="333333"/>
          <w:kern w:val="0"/>
          <w:sz w:val="28"/>
          <w:szCs w:val="28"/>
        </w:rPr>
        <w:lastRenderedPageBreak/>
        <w:t>劳动教育实践</w:t>
      </w:r>
    </w:p>
    <w:p w:rsidR="00F55F98" w:rsidRPr="00F55F98" w:rsidRDefault="00F55F98" w:rsidP="00F55F98">
      <w:pPr>
        <w:widowControl/>
        <w:shd w:val="clear" w:color="auto" w:fill="FFFFFF"/>
        <w:spacing w:line="420" w:lineRule="atLeast"/>
        <w:ind w:firstLineChars="200" w:firstLine="560"/>
        <w:rPr>
          <w:rFonts w:ascii="宋体" w:eastAsia="宋体" w:hAnsi="宋体" w:cs="宋体"/>
          <w:color w:val="333333"/>
          <w:kern w:val="0"/>
          <w:sz w:val="28"/>
          <w:szCs w:val="28"/>
        </w:rPr>
      </w:pPr>
      <w:r w:rsidRPr="00F55F98">
        <w:rPr>
          <w:rFonts w:ascii="宋体" w:eastAsia="宋体" w:hAnsi="宋体" w:cs="宋体" w:hint="eastAsia"/>
          <w:color w:val="333333"/>
          <w:kern w:val="0"/>
          <w:sz w:val="28"/>
          <w:szCs w:val="28"/>
        </w:rPr>
        <w:t>劳动教育实践为1.5个学分（不少于24学时），</w:t>
      </w:r>
      <w:r w:rsidRPr="00F55F98">
        <w:rPr>
          <w:rFonts w:ascii="宋体" w:eastAsia="宋体" w:hAnsi="宋体" w:cs="宋体"/>
          <w:color w:val="333333"/>
          <w:kern w:val="0"/>
          <w:sz w:val="28"/>
          <w:szCs w:val="28"/>
        </w:rPr>
        <w:t>学生</w:t>
      </w:r>
      <w:r w:rsidRPr="00F55F98">
        <w:rPr>
          <w:rFonts w:ascii="宋体" w:eastAsia="宋体" w:hAnsi="宋体" w:cs="宋体" w:hint="eastAsia"/>
          <w:color w:val="333333"/>
          <w:kern w:val="0"/>
          <w:sz w:val="28"/>
          <w:szCs w:val="28"/>
        </w:rPr>
        <w:t>在第1-7学期，从</w:t>
      </w:r>
      <w:r w:rsidRPr="00F55F98">
        <w:rPr>
          <w:rFonts w:ascii="宋体" w:eastAsia="宋体" w:hAnsi="宋体" w:cs="宋体"/>
          <w:color w:val="333333"/>
          <w:kern w:val="0"/>
          <w:sz w:val="28"/>
          <w:szCs w:val="28"/>
        </w:rPr>
        <w:t>四种类型劳动教育实践项目中选择至少两类，累</w:t>
      </w:r>
      <w:r w:rsidR="003249C2">
        <w:rPr>
          <w:rFonts w:ascii="宋体" w:eastAsia="宋体" w:hAnsi="宋体" w:cs="宋体" w:hint="eastAsia"/>
          <w:color w:val="333333"/>
          <w:kern w:val="0"/>
          <w:sz w:val="28"/>
          <w:szCs w:val="28"/>
        </w:rPr>
        <w:t>计</w:t>
      </w:r>
      <w:r w:rsidRPr="00F55F98">
        <w:rPr>
          <w:rFonts w:ascii="宋体" w:eastAsia="宋体" w:hAnsi="宋体" w:cs="宋体"/>
          <w:color w:val="333333"/>
          <w:kern w:val="0"/>
          <w:sz w:val="28"/>
          <w:szCs w:val="28"/>
        </w:rPr>
        <w:t>完成24学时后可获得相应学分。</w:t>
      </w:r>
    </w:p>
    <w:p w:rsidR="002E424C" w:rsidRPr="002E424C" w:rsidRDefault="00F55F98" w:rsidP="002E424C">
      <w:pPr>
        <w:pStyle w:val="a4"/>
        <w:widowControl/>
        <w:numPr>
          <w:ilvl w:val="0"/>
          <w:numId w:val="17"/>
        </w:numPr>
        <w:shd w:val="clear" w:color="auto" w:fill="FFFFFF"/>
        <w:spacing w:line="420" w:lineRule="atLeast"/>
        <w:ind w:firstLineChars="0"/>
        <w:rPr>
          <w:rFonts w:ascii="宋体" w:eastAsia="宋体" w:hAnsi="宋体" w:cs="宋体"/>
          <w:color w:val="333333"/>
          <w:kern w:val="0"/>
          <w:sz w:val="28"/>
          <w:szCs w:val="28"/>
        </w:rPr>
      </w:pPr>
      <w:r w:rsidRPr="002E424C">
        <w:rPr>
          <w:rFonts w:ascii="宋体" w:eastAsia="宋体" w:hAnsi="宋体" w:cs="宋体" w:hint="eastAsia"/>
          <w:b/>
          <w:bCs/>
          <w:color w:val="333333"/>
          <w:kern w:val="0"/>
          <w:sz w:val="28"/>
          <w:szCs w:val="28"/>
        </w:rPr>
        <w:t>劳动教育实践</w:t>
      </w:r>
      <w:r w:rsidR="002E424C" w:rsidRPr="002E424C">
        <w:rPr>
          <w:rFonts w:ascii="宋体" w:eastAsia="宋体" w:hAnsi="宋体" w:cs="宋体" w:hint="eastAsia"/>
          <w:b/>
          <w:bCs/>
          <w:color w:val="333333"/>
          <w:kern w:val="0"/>
          <w:sz w:val="28"/>
          <w:szCs w:val="28"/>
        </w:rPr>
        <w:t>项目</w:t>
      </w:r>
      <w:r w:rsidR="002E424C">
        <w:rPr>
          <w:rFonts w:ascii="宋体" w:eastAsia="宋体" w:hAnsi="宋体" w:cs="宋体" w:hint="eastAsia"/>
          <w:b/>
          <w:bCs/>
          <w:color w:val="333333"/>
          <w:kern w:val="0"/>
          <w:sz w:val="28"/>
          <w:szCs w:val="28"/>
        </w:rPr>
        <w:t>的类型：</w:t>
      </w:r>
    </w:p>
    <w:p w:rsidR="00F55F98" w:rsidRPr="002E424C" w:rsidRDefault="00F55F98" w:rsidP="002E424C">
      <w:pPr>
        <w:pStyle w:val="a4"/>
        <w:widowControl/>
        <w:shd w:val="clear" w:color="auto" w:fill="FFFFFF"/>
        <w:spacing w:line="420" w:lineRule="atLeast"/>
        <w:ind w:left="567" w:firstLineChars="0" w:firstLine="0"/>
        <w:rPr>
          <w:rFonts w:ascii="宋体" w:eastAsia="宋体" w:hAnsi="宋体" w:cs="宋体"/>
          <w:color w:val="333333"/>
          <w:kern w:val="0"/>
          <w:sz w:val="28"/>
          <w:szCs w:val="28"/>
        </w:rPr>
      </w:pPr>
      <w:r w:rsidRPr="002E424C">
        <w:rPr>
          <w:rFonts w:ascii="宋体" w:eastAsia="宋体" w:hAnsi="宋体" w:cs="宋体"/>
          <w:color w:val="333333"/>
          <w:kern w:val="0"/>
          <w:sz w:val="28"/>
          <w:szCs w:val="28"/>
        </w:rPr>
        <w:t>包括生活劳动、生产劳动、</w:t>
      </w:r>
      <w:r w:rsidRPr="002E424C">
        <w:rPr>
          <w:rFonts w:ascii="宋体" w:eastAsia="宋体" w:hAnsi="宋体" w:cs="宋体" w:hint="eastAsia"/>
          <w:color w:val="333333"/>
          <w:kern w:val="0"/>
          <w:sz w:val="28"/>
          <w:szCs w:val="28"/>
        </w:rPr>
        <w:t>服务性劳动</w:t>
      </w:r>
      <w:r w:rsidRPr="002E424C">
        <w:rPr>
          <w:rFonts w:ascii="宋体" w:eastAsia="宋体" w:hAnsi="宋体" w:cs="宋体"/>
          <w:color w:val="333333"/>
          <w:kern w:val="0"/>
          <w:sz w:val="28"/>
          <w:szCs w:val="28"/>
        </w:rPr>
        <w:t>和</w:t>
      </w:r>
      <w:r w:rsidRPr="002E424C">
        <w:rPr>
          <w:rFonts w:ascii="宋体" w:eastAsia="宋体" w:hAnsi="宋体" w:cs="宋体" w:hint="eastAsia"/>
          <w:color w:val="333333"/>
          <w:kern w:val="0"/>
          <w:sz w:val="28"/>
          <w:szCs w:val="28"/>
        </w:rPr>
        <w:t>创造性劳动</w:t>
      </w:r>
      <w:r w:rsidRPr="002E424C">
        <w:rPr>
          <w:rFonts w:ascii="宋体" w:eastAsia="宋体" w:hAnsi="宋体" w:cs="宋体"/>
          <w:color w:val="333333"/>
          <w:kern w:val="0"/>
          <w:sz w:val="28"/>
          <w:szCs w:val="28"/>
        </w:rPr>
        <w:t>四种类型</w:t>
      </w:r>
      <w:r w:rsidRPr="002E424C">
        <w:rPr>
          <w:rFonts w:ascii="宋体" w:eastAsia="宋体" w:hAnsi="宋体" w:cs="宋体" w:hint="eastAsia"/>
          <w:color w:val="333333"/>
          <w:kern w:val="0"/>
          <w:sz w:val="28"/>
          <w:szCs w:val="28"/>
        </w:rPr>
        <w:t>。</w:t>
      </w:r>
    </w:p>
    <w:p w:rsidR="00F55F98" w:rsidRPr="002E424C" w:rsidRDefault="00F55F98" w:rsidP="002E424C">
      <w:pPr>
        <w:pStyle w:val="a4"/>
        <w:widowControl/>
        <w:numPr>
          <w:ilvl w:val="0"/>
          <w:numId w:val="11"/>
        </w:numPr>
        <w:shd w:val="clear" w:color="auto" w:fill="FFFFFF"/>
        <w:spacing w:line="420" w:lineRule="atLeast"/>
        <w:ind w:firstLineChars="0"/>
        <w:rPr>
          <w:rFonts w:ascii="宋体" w:eastAsia="宋体" w:hAnsi="宋体" w:cs="宋体"/>
          <w:color w:val="333333"/>
          <w:kern w:val="0"/>
          <w:sz w:val="28"/>
          <w:szCs w:val="28"/>
        </w:rPr>
      </w:pPr>
      <w:r w:rsidRPr="002E424C">
        <w:rPr>
          <w:rFonts w:ascii="宋体" w:eastAsia="宋体" w:hAnsi="宋体" w:cs="宋体" w:hint="eastAsia"/>
          <w:color w:val="333333"/>
          <w:kern w:val="0"/>
          <w:sz w:val="28"/>
          <w:szCs w:val="28"/>
        </w:rPr>
        <w:t>生活劳动</w:t>
      </w:r>
    </w:p>
    <w:p w:rsidR="00F55F98" w:rsidRPr="00F55F98" w:rsidRDefault="00F55F98" w:rsidP="00F55F98">
      <w:pPr>
        <w:widowControl/>
        <w:shd w:val="clear" w:color="auto" w:fill="FFFFFF"/>
        <w:spacing w:line="420" w:lineRule="atLeast"/>
        <w:ind w:firstLineChars="200" w:firstLine="560"/>
        <w:rPr>
          <w:rFonts w:ascii="宋体" w:eastAsia="宋体" w:hAnsi="宋体" w:cs="宋体"/>
          <w:color w:val="333333"/>
          <w:kern w:val="0"/>
          <w:sz w:val="28"/>
          <w:szCs w:val="28"/>
        </w:rPr>
      </w:pPr>
      <w:r w:rsidRPr="00F55F98">
        <w:rPr>
          <w:rFonts w:ascii="宋体" w:eastAsia="宋体" w:hAnsi="宋体" w:cs="宋体" w:hint="eastAsia"/>
          <w:color w:val="333333"/>
          <w:kern w:val="0"/>
          <w:sz w:val="28"/>
          <w:szCs w:val="28"/>
        </w:rPr>
        <w:t>包括但不限于学校组织开展的“我校园</w:t>
      </w:r>
      <w:r w:rsidRPr="00F55F98">
        <w:rPr>
          <w:rFonts w:ascii="宋体" w:eastAsia="宋体" w:hAnsi="宋体" w:cs="宋体"/>
          <w:color w:val="333333"/>
          <w:kern w:val="0"/>
          <w:sz w:val="28"/>
          <w:szCs w:val="28"/>
        </w:rPr>
        <w:t xml:space="preserve"> 我爱护</w:t>
      </w:r>
      <w:r w:rsidRPr="00F55F98">
        <w:rPr>
          <w:rFonts w:ascii="宋体" w:eastAsia="宋体" w:hAnsi="宋体" w:cs="宋体" w:hint="eastAsia"/>
          <w:color w:val="333333"/>
          <w:kern w:val="0"/>
          <w:sz w:val="28"/>
          <w:szCs w:val="28"/>
        </w:rPr>
        <w:t>”“我寝室</w:t>
      </w:r>
      <w:r w:rsidRPr="00F55F98">
        <w:rPr>
          <w:rFonts w:ascii="宋体" w:eastAsia="宋体" w:hAnsi="宋体" w:cs="宋体"/>
          <w:color w:val="333333"/>
          <w:kern w:val="0"/>
          <w:sz w:val="28"/>
          <w:szCs w:val="28"/>
        </w:rPr>
        <w:t xml:space="preserve"> 我清洁</w:t>
      </w:r>
      <w:r w:rsidRPr="00F55F98">
        <w:rPr>
          <w:rFonts w:ascii="宋体" w:eastAsia="宋体" w:hAnsi="宋体" w:cs="宋体" w:hint="eastAsia"/>
          <w:color w:val="333333"/>
          <w:kern w:val="0"/>
          <w:sz w:val="28"/>
          <w:szCs w:val="28"/>
        </w:rPr>
        <w:t>”“爱国卫生运动”等日常生活类劳动。</w:t>
      </w:r>
    </w:p>
    <w:p w:rsidR="00F55F98" w:rsidRPr="002E424C" w:rsidRDefault="00F55F98" w:rsidP="002E424C">
      <w:pPr>
        <w:pStyle w:val="a4"/>
        <w:widowControl/>
        <w:numPr>
          <w:ilvl w:val="0"/>
          <w:numId w:val="11"/>
        </w:numPr>
        <w:shd w:val="clear" w:color="auto" w:fill="FFFFFF"/>
        <w:spacing w:line="420" w:lineRule="atLeast"/>
        <w:ind w:firstLineChars="0"/>
        <w:rPr>
          <w:rFonts w:ascii="宋体" w:eastAsia="宋体" w:hAnsi="宋体" w:cs="宋体"/>
          <w:color w:val="333333"/>
          <w:kern w:val="0"/>
          <w:sz w:val="28"/>
          <w:szCs w:val="28"/>
        </w:rPr>
      </w:pPr>
      <w:r w:rsidRPr="002E424C">
        <w:rPr>
          <w:rFonts w:ascii="宋体" w:eastAsia="宋体" w:hAnsi="宋体" w:cs="宋体" w:hint="eastAsia"/>
          <w:color w:val="333333"/>
          <w:kern w:val="0"/>
          <w:sz w:val="28"/>
          <w:szCs w:val="28"/>
        </w:rPr>
        <w:t>生产劳动</w:t>
      </w:r>
    </w:p>
    <w:p w:rsidR="00F55F98" w:rsidRPr="00F55F98" w:rsidRDefault="00F55F98" w:rsidP="00F55F98">
      <w:pPr>
        <w:widowControl/>
        <w:shd w:val="clear" w:color="auto" w:fill="FFFFFF"/>
        <w:spacing w:line="420" w:lineRule="atLeast"/>
        <w:ind w:firstLineChars="200" w:firstLine="560"/>
        <w:rPr>
          <w:rFonts w:ascii="宋体" w:eastAsia="宋体" w:hAnsi="宋体" w:cs="宋体"/>
          <w:color w:val="333333"/>
          <w:kern w:val="0"/>
          <w:sz w:val="28"/>
          <w:szCs w:val="28"/>
        </w:rPr>
      </w:pPr>
      <w:r w:rsidRPr="00F55F98">
        <w:rPr>
          <w:rFonts w:ascii="宋体" w:eastAsia="宋体" w:hAnsi="宋体" w:cs="宋体" w:hint="eastAsia"/>
          <w:color w:val="333333"/>
          <w:kern w:val="0"/>
          <w:sz w:val="28"/>
          <w:szCs w:val="28"/>
        </w:rPr>
        <w:t>包括但不限于学校组织开展的“耕读田园”果蔬种植、烹饪技能、急救护理的第二课堂实践活动以及其他日常校外农业、工业、服务业生产劳动实践活动。</w:t>
      </w:r>
    </w:p>
    <w:p w:rsidR="00F55F98" w:rsidRPr="002E424C" w:rsidRDefault="00F55F98" w:rsidP="002E424C">
      <w:pPr>
        <w:pStyle w:val="a4"/>
        <w:widowControl/>
        <w:numPr>
          <w:ilvl w:val="0"/>
          <w:numId w:val="11"/>
        </w:numPr>
        <w:shd w:val="clear" w:color="auto" w:fill="FFFFFF"/>
        <w:spacing w:line="420" w:lineRule="atLeast"/>
        <w:ind w:firstLineChars="0"/>
        <w:rPr>
          <w:rFonts w:ascii="宋体" w:eastAsia="宋体" w:hAnsi="宋体" w:cs="宋体"/>
          <w:color w:val="333333"/>
          <w:kern w:val="0"/>
          <w:sz w:val="28"/>
          <w:szCs w:val="28"/>
        </w:rPr>
      </w:pPr>
      <w:r w:rsidRPr="002E424C">
        <w:rPr>
          <w:rFonts w:ascii="宋体" w:eastAsia="宋体" w:hAnsi="宋体" w:cs="宋体" w:hint="eastAsia"/>
          <w:color w:val="333333"/>
          <w:kern w:val="0"/>
          <w:sz w:val="28"/>
          <w:szCs w:val="28"/>
        </w:rPr>
        <w:t>服务性劳动</w:t>
      </w:r>
    </w:p>
    <w:p w:rsidR="00F55F98" w:rsidRPr="00F55F98" w:rsidRDefault="00F55F98" w:rsidP="00F55F98">
      <w:pPr>
        <w:widowControl/>
        <w:shd w:val="clear" w:color="auto" w:fill="FFFFFF"/>
        <w:spacing w:line="420" w:lineRule="atLeast"/>
        <w:ind w:firstLineChars="200" w:firstLine="560"/>
        <w:rPr>
          <w:rFonts w:ascii="宋体" w:eastAsia="宋体" w:hAnsi="宋体" w:cs="宋体"/>
          <w:color w:val="333333"/>
          <w:kern w:val="0"/>
          <w:sz w:val="28"/>
          <w:szCs w:val="28"/>
        </w:rPr>
      </w:pPr>
      <w:r w:rsidRPr="00F55F98">
        <w:rPr>
          <w:rFonts w:ascii="宋体" w:eastAsia="宋体" w:hAnsi="宋体" w:cs="宋体" w:hint="eastAsia"/>
          <w:color w:val="333333"/>
          <w:kern w:val="0"/>
          <w:sz w:val="28"/>
          <w:szCs w:val="28"/>
        </w:rPr>
        <w:t>包括但不限于校内外公益志愿活动、大型社会活动、社区公益服务等。</w:t>
      </w:r>
    </w:p>
    <w:p w:rsidR="00F55F98" w:rsidRPr="002E424C" w:rsidRDefault="00F55F98" w:rsidP="002E424C">
      <w:pPr>
        <w:pStyle w:val="a4"/>
        <w:widowControl/>
        <w:numPr>
          <w:ilvl w:val="0"/>
          <w:numId w:val="11"/>
        </w:numPr>
        <w:shd w:val="clear" w:color="auto" w:fill="FFFFFF"/>
        <w:spacing w:line="420" w:lineRule="atLeast"/>
        <w:ind w:firstLineChars="0"/>
        <w:rPr>
          <w:rFonts w:ascii="宋体" w:eastAsia="宋体" w:hAnsi="宋体" w:cs="宋体"/>
          <w:color w:val="333333"/>
          <w:kern w:val="0"/>
          <w:sz w:val="28"/>
          <w:szCs w:val="28"/>
        </w:rPr>
      </w:pPr>
      <w:r w:rsidRPr="002E424C">
        <w:rPr>
          <w:rFonts w:ascii="宋体" w:eastAsia="宋体" w:hAnsi="宋体" w:cs="宋体" w:hint="eastAsia"/>
          <w:color w:val="333333"/>
          <w:kern w:val="0"/>
          <w:sz w:val="28"/>
          <w:szCs w:val="28"/>
        </w:rPr>
        <w:t>创造性劳动</w:t>
      </w:r>
    </w:p>
    <w:p w:rsidR="00F55F98" w:rsidRPr="00F55F98" w:rsidRDefault="00F55F98" w:rsidP="00F55F98">
      <w:pPr>
        <w:widowControl/>
        <w:shd w:val="clear" w:color="auto" w:fill="FFFFFF"/>
        <w:spacing w:line="420" w:lineRule="atLeast"/>
        <w:ind w:firstLineChars="200" w:firstLine="560"/>
        <w:rPr>
          <w:rFonts w:ascii="宋体" w:eastAsia="宋体" w:hAnsi="宋体" w:cs="宋体"/>
          <w:color w:val="333333"/>
          <w:kern w:val="0"/>
          <w:sz w:val="28"/>
          <w:szCs w:val="28"/>
        </w:rPr>
      </w:pPr>
      <w:r w:rsidRPr="00F55F98">
        <w:rPr>
          <w:rFonts w:ascii="宋体" w:eastAsia="宋体" w:hAnsi="宋体" w:cs="宋体" w:hint="eastAsia"/>
          <w:color w:val="333333"/>
          <w:kern w:val="0"/>
          <w:sz w:val="28"/>
          <w:szCs w:val="28"/>
        </w:rPr>
        <w:t>包括但不限于校内外创新创业活动、传统工艺制作、工作室创建、实体品牌创立等。</w:t>
      </w:r>
    </w:p>
    <w:p w:rsidR="00F55F98" w:rsidRPr="002E424C" w:rsidRDefault="00F55F98" w:rsidP="002E424C">
      <w:pPr>
        <w:pStyle w:val="a4"/>
        <w:widowControl/>
        <w:numPr>
          <w:ilvl w:val="0"/>
          <w:numId w:val="17"/>
        </w:numPr>
        <w:shd w:val="clear" w:color="auto" w:fill="FFFFFF"/>
        <w:spacing w:line="420" w:lineRule="atLeast"/>
        <w:ind w:firstLineChars="0"/>
        <w:rPr>
          <w:rFonts w:ascii="宋体" w:eastAsia="宋体" w:hAnsi="宋体" w:cs="宋体"/>
          <w:b/>
          <w:bCs/>
          <w:color w:val="333333"/>
          <w:kern w:val="0"/>
          <w:sz w:val="28"/>
          <w:szCs w:val="28"/>
        </w:rPr>
      </w:pPr>
      <w:r w:rsidRPr="002E424C">
        <w:rPr>
          <w:rFonts w:ascii="宋体" w:eastAsia="宋体" w:hAnsi="宋体" w:cs="宋体" w:hint="eastAsia"/>
          <w:b/>
          <w:bCs/>
          <w:color w:val="333333"/>
          <w:kern w:val="0"/>
          <w:sz w:val="28"/>
          <w:szCs w:val="28"/>
        </w:rPr>
        <w:t>劳动教育实践项目评定标准</w:t>
      </w:r>
    </w:p>
    <w:p w:rsidR="00F55F98" w:rsidRPr="002E424C" w:rsidRDefault="00F55F98" w:rsidP="002E424C">
      <w:pPr>
        <w:widowControl/>
        <w:shd w:val="clear" w:color="auto" w:fill="FFFFFF"/>
        <w:spacing w:line="420" w:lineRule="atLeast"/>
        <w:ind w:firstLineChars="200" w:firstLine="560"/>
        <w:rPr>
          <w:rFonts w:ascii="宋体" w:eastAsia="宋体" w:hAnsi="宋体" w:cs="宋体"/>
          <w:color w:val="333333"/>
          <w:kern w:val="0"/>
          <w:sz w:val="28"/>
          <w:szCs w:val="28"/>
        </w:rPr>
      </w:pPr>
      <w:r w:rsidRPr="002E424C">
        <w:rPr>
          <w:rFonts w:ascii="宋体" w:eastAsia="宋体" w:hAnsi="宋体" w:cs="宋体" w:hint="eastAsia"/>
          <w:color w:val="333333"/>
          <w:kern w:val="0"/>
          <w:sz w:val="28"/>
          <w:szCs w:val="28"/>
        </w:rPr>
        <w:t>学生从四类劳动实践中选择至少两类完成24学时劳动实践且完成质量高的为合格（计80分）；</w:t>
      </w:r>
      <w:r w:rsidRPr="002E424C">
        <w:rPr>
          <w:rFonts w:ascii="宋体" w:eastAsia="宋体" w:hAnsi="宋体" w:cs="宋体"/>
          <w:color w:val="333333"/>
          <w:kern w:val="0"/>
          <w:sz w:val="28"/>
          <w:szCs w:val="28"/>
        </w:rPr>
        <w:t>25-30</w:t>
      </w:r>
      <w:r w:rsidRPr="002E424C">
        <w:rPr>
          <w:rFonts w:ascii="宋体" w:eastAsia="宋体" w:hAnsi="宋体" w:cs="宋体" w:hint="eastAsia"/>
          <w:color w:val="333333"/>
          <w:kern w:val="0"/>
          <w:sz w:val="28"/>
          <w:szCs w:val="28"/>
        </w:rPr>
        <w:t>学时计</w:t>
      </w:r>
      <w:r w:rsidRPr="002E424C">
        <w:rPr>
          <w:rFonts w:ascii="宋体" w:eastAsia="宋体" w:hAnsi="宋体" w:cs="宋体"/>
          <w:color w:val="333333"/>
          <w:kern w:val="0"/>
          <w:sz w:val="28"/>
          <w:szCs w:val="28"/>
        </w:rPr>
        <w:t>81-85</w:t>
      </w:r>
      <w:r w:rsidRPr="002E424C">
        <w:rPr>
          <w:rFonts w:ascii="宋体" w:eastAsia="宋体" w:hAnsi="宋体" w:cs="宋体" w:hint="eastAsia"/>
          <w:color w:val="333333"/>
          <w:kern w:val="0"/>
          <w:sz w:val="28"/>
          <w:szCs w:val="28"/>
        </w:rPr>
        <w:t>分；</w:t>
      </w:r>
      <w:r w:rsidRPr="002E424C">
        <w:rPr>
          <w:rFonts w:ascii="宋体" w:eastAsia="宋体" w:hAnsi="宋体" w:cs="宋体"/>
          <w:color w:val="333333"/>
          <w:kern w:val="0"/>
          <w:sz w:val="28"/>
          <w:szCs w:val="28"/>
        </w:rPr>
        <w:t>31-35</w:t>
      </w:r>
      <w:r w:rsidRPr="002E424C">
        <w:rPr>
          <w:rFonts w:ascii="宋体" w:eastAsia="宋体" w:hAnsi="宋体" w:cs="宋体" w:hint="eastAsia"/>
          <w:color w:val="333333"/>
          <w:kern w:val="0"/>
          <w:sz w:val="28"/>
          <w:szCs w:val="28"/>
        </w:rPr>
        <w:t>学时</w:t>
      </w:r>
      <w:r w:rsidRPr="002E424C">
        <w:rPr>
          <w:rFonts w:ascii="宋体" w:eastAsia="宋体" w:hAnsi="宋体" w:cs="宋体" w:hint="eastAsia"/>
          <w:color w:val="333333"/>
          <w:kern w:val="0"/>
          <w:sz w:val="28"/>
          <w:szCs w:val="28"/>
        </w:rPr>
        <w:lastRenderedPageBreak/>
        <w:t>计</w:t>
      </w:r>
      <w:r w:rsidRPr="002E424C">
        <w:rPr>
          <w:rFonts w:ascii="宋体" w:eastAsia="宋体" w:hAnsi="宋体" w:cs="宋体"/>
          <w:color w:val="333333"/>
          <w:kern w:val="0"/>
          <w:sz w:val="28"/>
          <w:szCs w:val="28"/>
        </w:rPr>
        <w:t>86-90</w:t>
      </w:r>
      <w:r w:rsidRPr="002E424C">
        <w:rPr>
          <w:rFonts w:ascii="宋体" w:eastAsia="宋体" w:hAnsi="宋体" w:cs="宋体" w:hint="eastAsia"/>
          <w:color w:val="333333"/>
          <w:kern w:val="0"/>
          <w:sz w:val="28"/>
          <w:szCs w:val="28"/>
        </w:rPr>
        <w:t>分，</w:t>
      </w:r>
      <w:r w:rsidRPr="002E424C">
        <w:rPr>
          <w:rFonts w:ascii="宋体" w:eastAsia="宋体" w:hAnsi="宋体" w:cs="宋体"/>
          <w:color w:val="333333"/>
          <w:kern w:val="0"/>
          <w:sz w:val="28"/>
          <w:szCs w:val="28"/>
        </w:rPr>
        <w:t>36-40</w:t>
      </w:r>
      <w:r w:rsidRPr="002E424C">
        <w:rPr>
          <w:rFonts w:ascii="宋体" w:eastAsia="宋体" w:hAnsi="宋体" w:cs="宋体" w:hint="eastAsia"/>
          <w:color w:val="333333"/>
          <w:kern w:val="0"/>
          <w:sz w:val="28"/>
          <w:szCs w:val="28"/>
        </w:rPr>
        <w:t>学时计</w:t>
      </w:r>
      <w:r w:rsidRPr="002E424C">
        <w:rPr>
          <w:rFonts w:ascii="宋体" w:eastAsia="宋体" w:hAnsi="宋体" w:cs="宋体"/>
          <w:color w:val="333333"/>
          <w:kern w:val="0"/>
          <w:sz w:val="28"/>
          <w:szCs w:val="28"/>
        </w:rPr>
        <w:t>91-95</w:t>
      </w:r>
      <w:r w:rsidRPr="002E424C">
        <w:rPr>
          <w:rFonts w:ascii="宋体" w:eastAsia="宋体" w:hAnsi="宋体" w:cs="宋体" w:hint="eastAsia"/>
          <w:color w:val="333333"/>
          <w:kern w:val="0"/>
          <w:sz w:val="28"/>
          <w:szCs w:val="28"/>
        </w:rPr>
        <w:t>分，</w:t>
      </w:r>
      <w:r w:rsidRPr="002E424C">
        <w:rPr>
          <w:rFonts w:ascii="宋体" w:eastAsia="宋体" w:hAnsi="宋体" w:cs="宋体"/>
          <w:color w:val="333333"/>
          <w:kern w:val="0"/>
          <w:sz w:val="28"/>
          <w:szCs w:val="28"/>
        </w:rPr>
        <w:t>41-45</w:t>
      </w:r>
      <w:r w:rsidRPr="002E424C">
        <w:rPr>
          <w:rFonts w:ascii="宋体" w:eastAsia="宋体" w:hAnsi="宋体" w:cs="宋体" w:hint="eastAsia"/>
          <w:color w:val="333333"/>
          <w:kern w:val="0"/>
          <w:sz w:val="28"/>
          <w:szCs w:val="28"/>
        </w:rPr>
        <w:t>学时计</w:t>
      </w:r>
      <w:r w:rsidRPr="002E424C">
        <w:rPr>
          <w:rFonts w:ascii="宋体" w:eastAsia="宋体" w:hAnsi="宋体" w:cs="宋体"/>
          <w:color w:val="333333"/>
          <w:kern w:val="0"/>
          <w:sz w:val="28"/>
          <w:szCs w:val="28"/>
        </w:rPr>
        <w:t>96-100</w:t>
      </w:r>
      <w:r w:rsidRPr="002E424C">
        <w:rPr>
          <w:rFonts w:ascii="宋体" w:eastAsia="宋体" w:hAnsi="宋体" w:cs="宋体" w:hint="eastAsia"/>
          <w:color w:val="333333"/>
          <w:kern w:val="0"/>
          <w:sz w:val="28"/>
          <w:szCs w:val="28"/>
        </w:rPr>
        <w:t>分。具体评价标准详见附件。</w:t>
      </w:r>
    </w:p>
    <w:p w:rsidR="00F55F98" w:rsidRDefault="00F55F98" w:rsidP="00F55F98">
      <w:pPr>
        <w:widowControl/>
        <w:shd w:val="clear" w:color="auto" w:fill="FFFFFF"/>
        <w:spacing w:line="0" w:lineRule="atLeast"/>
        <w:jc w:val="center"/>
        <w:rPr>
          <w:rFonts w:ascii="宋体" w:eastAsia="宋体" w:hAnsi="宋体" w:cs="宋体"/>
          <w:b/>
          <w:bCs/>
          <w:color w:val="333333"/>
          <w:kern w:val="0"/>
          <w:sz w:val="24"/>
          <w:szCs w:val="24"/>
        </w:rPr>
      </w:pPr>
    </w:p>
    <w:p w:rsidR="008D70A0" w:rsidRDefault="008D70A0" w:rsidP="008D70A0">
      <w:pPr>
        <w:widowControl/>
        <w:shd w:val="clear" w:color="auto" w:fill="FFFFFF"/>
        <w:spacing w:line="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会计学院学生劳动实践教育项目清单</w:t>
      </w:r>
    </w:p>
    <w:tbl>
      <w:tblPr>
        <w:tblStyle w:val="a5"/>
        <w:tblpPr w:leftFromText="180" w:rightFromText="180" w:vertAnchor="text" w:horzAnchor="page" w:tblpX="1684" w:tblpY="537"/>
        <w:tblOverlap w:val="never"/>
        <w:tblW w:w="0" w:type="auto"/>
        <w:tblLook w:val="04A0" w:firstRow="1" w:lastRow="0" w:firstColumn="1" w:lastColumn="0" w:noHBand="0" w:noVBand="1"/>
      </w:tblPr>
      <w:tblGrid>
        <w:gridCol w:w="639"/>
        <w:gridCol w:w="1110"/>
        <w:gridCol w:w="1606"/>
        <w:gridCol w:w="1845"/>
        <w:gridCol w:w="3096"/>
      </w:tblGrid>
      <w:tr w:rsidR="008D70A0" w:rsidTr="00CF1B68">
        <w:trPr>
          <w:trHeight w:val="567"/>
          <w:tblHeader/>
        </w:trPr>
        <w:tc>
          <w:tcPr>
            <w:tcW w:w="639" w:type="dxa"/>
            <w:shd w:val="clear" w:color="auto" w:fill="auto"/>
            <w:vAlign w:val="center"/>
          </w:tcPr>
          <w:p w:rsidR="008D70A0" w:rsidRDefault="008D70A0" w:rsidP="00CF1B68">
            <w:pPr>
              <w:spacing w:line="0" w:lineRule="atLeast"/>
              <w:jc w:val="center"/>
              <w:rPr>
                <w:rFonts w:eastAsia="黑体" w:cs="黑体"/>
                <w:sz w:val="24"/>
              </w:rPr>
            </w:pPr>
            <w:r>
              <w:rPr>
                <w:rFonts w:eastAsia="黑体" w:cs="黑体" w:hint="eastAsia"/>
                <w:sz w:val="24"/>
              </w:rPr>
              <w:t>序号</w:t>
            </w:r>
          </w:p>
        </w:tc>
        <w:tc>
          <w:tcPr>
            <w:tcW w:w="1139" w:type="dxa"/>
            <w:shd w:val="clear" w:color="auto" w:fill="auto"/>
            <w:vAlign w:val="center"/>
          </w:tcPr>
          <w:p w:rsidR="008D70A0" w:rsidRDefault="008D70A0" w:rsidP="00CF1B68">
            <w:pPr>
              <w:spacing w:line="0" w:lineRule="atLeast"/>
              <w:jc w:val="center"/>
              <w:rPr>
                <w:rFonts w:eastAsia="黑体" w:cs="黑体"/>
                <w:sz w:val="24"/>
              </w:rPr>
            </w:pPr>
            <w:r>
              <w:rPr>
                <w:rFonts w:eastAsia="黑体" w:cs="黑体" w:hint="eastAsia"/>
                <w:spacing w:val="-11"/>
                <w:sz w:val="24"/>
              </w:rPr>
              <w:t>劳动实践教育模块</w:t>
            </w:r>
          </w:p>
        </w:tc>
        <w:tc>
          <w:tcPr>
            <w:tcW w:w="1646" w:type="dxa"/>
            <w:shd w:val="clear" w:color="auto" w:fill="auto"/>
            <w:vAlign w:val="center"/>
          </w:tcPr>
          <w:p w:rsidR="008D70A0" w:rsidRDefault="008D70A0" w:rsidP="00CF1B68">
            <w:pPr>
              <w:spacing w:line="0" w:lineRule="atLeast"/>
              <w:jc w:val="center"/>
              <w:rPr>
                <w:rFonts w:eastAsia="黑体" w:cs="黑体"/>
                <w:sz w:val="24"/>
              </w:rPr>
            </w:pPr>
            <w:r>
              <w:rPr>
                <w:rFonts w:eastAsia="黑体" w:cs="黑体" w:hint="eastAsia"/>
                <w:sz w:val="24"/>
              </w:rPr>
              <w:t>项目名称</w:t>
            </w:r>
          </w:p>
        </w:tc>
        <w:tc>
          <w:tcPr>
            <w:tcW w:w="1896" w:type="dxa"/>
            <w:vAlign w:val="center"/>
          </w:tcPr>
          <w:p w:rsidR="008D70A0" w:rsidRDefault="008D70A0" w:rsidP="00CF1B68">
            <w:pPr>
              <w:spacing w:line="0" w:lineRule="atLeast"/>
              <w:jc w:val="center"/>
              <w:rPr>
                <w:rFonts w:eastAsia="黑体" w:cs="黑体"/>
                <w:sz w:val="24"/>
              </w:rPr>
            </w:pPr>
            <w:r>
              <w:rPr>
                <w:rFonts w:eastAsia="黑体" w:cs="黑体" w:hint="eastAsia"/>
                <w:sz w:val="24"/>
              </w:rPr>
              <w:t>学时</w:t>
            </w:r>
            <w:r>
              <w:rPr>
                <w:rFonts w:eastAsia="黑体" w:cs="黑体" w:hint="eastAsia"/>
                <w:sz w:val="24"/>
              </w:rPr>
              <w:t>/</w:t>
            </w:r>
            <w:r>
              <w:rPr>
                <w:rFonts w:eastAsia="黑体" w:cs="黑体" w:hint="eastAsia"/>
                <w:sz w:val="24"/>
              </w:rPr>
              <w:t>劳动实践时间</w:t>
            </w:r>
          </w:p>
        </w:tc>
        <w:tc>
          <w:tcPr>
            <w:tcW w:w="3202" w:type="dxa"/>
            <w:vAlign w:val="center"/>
          </w:tcPr>
          <w:p w:rsidR="008D70A0" w:rsidRDefault="008D70A0" w:rsidP="00CF1B68">
            <w:pPr>
              <w:spacing w:line="0" w:lineRule="atLeast"/>
              <w:jc w:val="center"/>
              <w:rPr>
                <w:rFonts w:eastAsia="黑体" w:cs="黑体"/>
                <w:sz w:val="24"/>
              </w:rPr>
            </w:pPr>
            <w:r>
              <w:rPr>
                <w:rFonts w:eastAsia="黑体" w:cs="黑体" w:hint="eastAsia"/>
                <w:sz w:val="24"/>
              </w:rPr>
              <w:t>认定条件</w:t>
            </w:r>
          </w:p>
        </w:tc>
      </w:tr>
      <w:tr w:rsidR="008D70A0" w:rsidTr="00CF1B68">
        <w:trPr>
          <w:trHeight w:val="567"/>
        </w:trPr>
        <w:tc>
          <w:tcPr>
            <w:tcW w:w="639" w:type="dxa"/>
            <w:vAlign w:val="center"/>
          </w:tcPr>
          <w:p w:rsidR="008D70A0" w:rsidRDefault="008D70A0" w:rsidP="008D70A0">
            <w:pPr>
              <w:numPr>
                <w:ilvl w:val="0"/>
                <w:numId w:val="6"/>
              </w:numPr>
              <w:tabs>
                <w:tab w:val="left" w:pos="0"/>
              </w:tabs>
              <w:jc w:val="center"/>
              <w:rPr>
                <w:rFonts w:cs="宋体"/>
                <w:sz w:val="24"/>
              </w:rPr>
            </w:pPr>
          </w:p>
        </w:tc>
        <w:tc>
          <w:tcPr>
            <w:tcW w:w="1139" w:type="dxa"/>
            <w:vMerge w:val="restart"/>
            <w:vAlign w:val="center"/>
          </w:tcPr>
          <w:p w:rsidR="008D70A0" w:rsidRDefault="008D70A0" w:rsidP="00CF1B68">
            <w:pPr>
              <w:jc w:val="center"/>
              <w:rPr>
                <w:rFonts w:cs="宋体"/>
                <w:sz w:val="24"/>
              </w:rPr>
            </w:pPr>
            <w:r>
              <w:rPr>
                <w:rFonts w:cs="宋体" w:hint="eastAsia"/>
                <w:sz w:val="24"/>
              </w:rPr>
              <w:t>生产劳动</w:t>
            </w:r>
          </w:p>
          <w:p w:rsidR="008D70A0" w:rsidRDefault="008D70A0" w:rsidP="00CF1B68">
            <w:pPr>
              <w:jc w:val="center"/>
              <w:rPr>
                <w:rFonts w:cs="宋体"/>
                <w:sz w:val="24"/>
              </w:rPr>
            </w:pPr>
            <w:r>
              <w:rPr>
                <w:rFonts w:cs="宋体" w:hint="eastAsia"/>
                <w:sz w:val="24"/>
              </w:rPr>
              <w:t>实践</w:t>
            </w:r>
          </w:p>
        </w:tc>
        <w:tc>
          <w:tcPr>
            <w:tcW w:w="1646" w:type="dxa"/>
            <w:vAlign w:val="center"/>
          </w:tcPr>
          <w:p w:rsidR="008D70A0" w:rsidRDefault="008D70A0" w:rsidP="00CF1B68">
            <w:pPr>
              <w:jc w:val="center"/>
              <w:rPr>
                <w:rFonts w:cs="宋体"/>
                <w:sz w:val="24"/>
              </w:rPr>
            </w:pPr>
            <w:r>
              <w:rPr>
                <w:rFonts w:ascii="宋体" w:hAnsi="宋体" w:hint="eastAsia"/>
                <w:color w:val="333333"/>
                <w:sz w:val="24"/>
                <w:szCs w:val="24"/>
              </w:rPr>
              <w:t>“耕读田园”果蔬种植</w:t>
            </w:r>
          </w:p>
        </w:tc>
        <w:tc>
          <w:tcPr>
            <w:tcW w:w="1896" w:type="dxa"/>
            <w:vAlign w:val="center"/>
          </w:tcPr>
          <w:p w:rsidR="008D70A0" w:rsidRDefault="008D70A0" w:rsidP="00CF1B68">
            <w:pPr>
              <w:jc w:val="center"/>
              <w:rPr>
                <w:rFonts w:cs="宋体"/>
                <w:sz w:val="24"/>
              </w:rPr>
            </w:pPr>
            <w:r>
              <w:rPr>
                <w:rFonts w:cs="宋体" w:hint="eastAsia"/>
                <w:sz w:val="24"/>
              </w:rPr>
              <w:t>12</w:t>
            </w:r>
            <w:r>
              <w:rPr>
                <w:rFonts w:cs="宋体" w:hint="eastAsia"/>
                <w:sz w:val="24"/>
              </w:rPr>
              <w:t>学时</w:t>
            </w:r>
            <w:r>
              <w:rPr>
                <w:rFonts w:cs="宋体" w:hint="eastAsia"/>
                <w:sz w:val="24"/>
              </w:rPr>
              <w:t>/12</w:t>
            </w:r>
            <w:r>
              <w:rPr>
                <w:rFonts w:cs="宋体" w:hint="eastAsia"/>
                <w:sz w:val="24"/>
              </w:rPr>
              <w:t>小时</w:t>
            </w:r>
          </w:p>
        </w:tc>
        <w:tc>
          <w:tcPr>
            <w:tcW w:w="3202" w:type="dxa"/>
            <w:vMerge w:val="restart"/>
            <w:vAlign w:val="center"/>
          </w:tcPr>
          <w:p w:rsidR="008D70A0" w:rsidRDefault="008D70A0" w:rsidP="00CF1B68">
            <w:pPr>
              <w:pStyle w:val="TableParagraph"/>
              <w:spacing w:before="129"/>
              <w:rPr>
                <w:spacing w:val="16"/>
                <w:sz w:val="24"/>
                <w:szCs w:val="24"/>
              </w:rPr>
            </w:pPr>
            <w:r>
              <w:rPr>
                <w:rFonts w:hint="eastAsia"/>
                <w:spacing w:val="16"/>
                <w:sz w:val="24"/>
                <w:szCs w:val="24"/>
              </w:rPr>
              <w:t>进入学生工作部劳动教育系统和相关部门证明材料</w:t>
            </w:r>
          </w:p>
        </w:tc>
      </w:tr>
      <w:tr w:rsidR="008D70A0" w:rsidTr="00CF1B68">
        <w:trPr>
          <w:trHeight w:val="567"/>
        </w:trPr>
        <w:tc>
          <w:tcPr>
            <w:tcW w:w="639" w:type="dxa"/>
            <w:vAlign w:val="center"/>
          </w:tcPr>
          <w:p w:rsidR="008D70A0" w:rsidRDefault="008D70A0" w:rsidP="008D70A0">
            <w:pPr>
              <w:numPr>
                <w:ilvl w:val="0"/>
                <w:numId w:val="6"/>
              </w:numPr>
              <w:tabs>
                <w:tab w:val="left" w:pos="0"/>
              </w:tabs>
              <w:jc w:val="center"/>
              <w:rPr>
                <w:rFonts w:cs="宋体"/>
                <w:sz w:val="24"/>
              </w:rPr>
            </w:pPr>
          </w:p>
        </w:tc>
        <w:tc>
          <w:tcPr>
            <w:tcW w:w="1139" w:type="dxa"/>
            <w:vMerge/>
            <w:vAlign w:val="center"/>
          </w:tcPr>
          <w:p w:rsidR="008D70A0" w:rsidRDefault="008D70A0" w:rsidP="00CF1B68">
            <w:pPr>
              <w:jc w:val="center"/>
              <w:rPr>
                <w:rFonts w:cs="宋体"/>
                <w:sz w:val="24"/>
              </w:rPr>
            </w:pPr>
          </w:p>
        </w:tc>
        <w:tc>
          <w:tcPr>
            <w:tcW w:w="1646" w:type="dxa"/>
            <w:vAlign w:val="center"/>
          </w:tcPr>
          <w:p w:rsidR="008D70A0" w:rsidRDefault="008D70A0" w:rsidP="00CF1B68">
            <w:pPr>
              <w:jc w:val="center"/>
              <w:rPr>
                <w:rFonts w:cs="宋体"/>
                <w:sz w:val="24"/>
              </w:rPr>
            </w:pPr>
            <w:r>
              <w:rPr>
                <w:rFonts w:cs="宋体" w:hint="eastAsia"/>
                <w:sz w:val="24"/>
              </w:rPr>
              <w:t>烹饪技能活动</w:t>
            </w:r>
          </w:p>
        </w:tc>
        <w:tc>
          <w:tcPr>
            <w:tcW w:w="1896" w:type="dxa"/>
            <w:vAlign w:val="center"/>
          </w:tcPr>
          <w:p w:rsidR="008D70A0" w:rsidRDefault="008D70A0" w:rsidP="00CF1B68">
            <w:pPr>
              <w:jc w:val="center"/>
              <w:rPr>
                <w:rFonts w:cs="宋体"/>
                <w:sz w:val="24"/>
              </w:rPr>
            </w:pPr>
            <w:r>
              <w:rPr>
                <w:rFonts w:cs="宋体" w:hint="eastAsia"/>
                <w:sz w:val="24"/>
              </w:rPr>
              <w:t>4</w:t>
            </w:r>
            <w:r>
              <w:rPr>
                <w:rFonts w:cs="宋体" w:hint="eastAsia"/>
                <w:sz w:val="24"/>
              </w:rPr>
              <w:t>学时</w:t>
            </w:r>
            <w:r>
              <w:rPr>
                <w:rFonts w:cs="宋体" w:hint="eastAsia"/>
                <w:sz w:val="24"/>
              </w:rPr>
              <w:t>/1</w:t>
            </w:r>
            <w:r>
              <w:rPr>
                <w:rFonts w:cs="宋体" w:hint="eastAsia"/>
                <w:sz w:val="24"/>
              </w:rPr>
              <w:t>次</w:t>
            </w:r>
          </w:p>
        </w:tc>
        <w:tc>
          <w:tcPr>
            <w:tcW w:w="3202" w:type="dxa"/>
            <w:vMerge/>
          </w:tcPr>
          <w:p w:rsidR="008D70A0" w:rsidRDefault="008D70A0" w:rsidP="00CF1B68">
            <w:pPr>
              <w:pStyle w:val="TableParagraph"/>
              <w:spacing w:before="130"/>
              <w:ind w:left="942"/>
              <w:rPr>
                <w:sz w:val="24"/>
                <w:szCs w:val="24"/>
              </w:rPr>
            </w:pPr>
          </w:p>
        </w:tc>
      </w:tr>
      <w:tr w:rsidR="008D70A0" w:rsidTr="00CF1B68">
        <w:trPr>
          <w:trHeight w:val="567"/>
        </w:trPr>
        <w:tc>
          <w:tcPr>
            <w:tcW w:w="639" w:type="dxa"/>
            <w:vAlign w:val="center"/>
          </w:tcPr>
          <w:p w:rsidR="008D70A0" w:rsidRDefault="008D70A0" w:rsidP="008D70A0">
            <w:pPr>
              <w:numPr>
                <w:ilvl w:val="0"/>
                <w:numId w:val="6"/>
              </w:numPr>
              <w:tabs>
                <w:tab w:val="left" w:pos="0"/>
              </w:tabs>
              <w:jc w:val="center"/>
              <w:rPr>
                <w:rFonts w:cs="宋体"/>
                <w:sz w:val="24"/>
              </w:rPr>
            </w:pPr>
          </w:p>
        </w:tc>
        <w:tc>
          <w:tcPr>
            <w:tcW w:w="1139" w:type="dxa"/>
            <w:vMerge/>
            <w:vAlign w:val="center"/>
          </w:tcPr>
          <w:p w:rsidR="008D70A0" w:rsidRDefault="008D70A0" w:rsidP="00CF1B68">
            <w:pPr>
              <w:jc w:val="center"/>
              <w:rPr>
                <w:rFonts w:cs="宋体"/>
                <w:sz w:val="24"/>
              </w:rPr>
            </w:pPr>
          </w:p>
        </w:tc>
        <w:tc>
          <w:tcPr>
            <w:tcW w:w="1646" w:type="dxa"/>
            <w:vAlign w:val="center"/>
          </w:tcPr>
          <w:p w:rsidR="008D70A0" w:rsidRDefault="008D70A0" w:rsidP="00CF1B68">
            <w:pPr>
              <w:jc w:val="center"/>
              <w:rPr>
                <w:rFonts w:cs="宋体"/>
                <w:sz w:val="24"/>
              </w:rPr>
            </w:pPr>
            <w:r>
              <w:rPr>
                <w:rFonts w:cs="宋体" w:hint="eastAsia"/>
                <w:sz w:val="24"/>
              </w:rPr>
              <w:t>急救护理活动</w:t>
            </w:r>
          </w:p>
        </w:tc>
        <w:tc>
          <w:tcPr>
            <w:tcW w:w="1896" w:type="dxa"/>
            <w:vAlign w:val="center"/>
          </w:tcPr>
          <w:p w:rsidR="008D70A0" w:rsidRDefault="008D70A0" w:rsidP="00CF1B68">
            <w:pPr>
              <w:jc w:val="center"/>
              <w:rPr>
                <w:rFonts w:cs="宋体"/>
                <w:sz w:val="24"/>
              </w:rPr>
            </w:pPr>
            <w:r>
              <w:rPr>
                <w:rFonts w:cs="宋体" w:hint="eastAsia"/>
                <w:sz w:val="24"/>
              </w:rPr>
              <w:t>4</w:t>
            </w:r>
            <w:r>
              <w:rPr>
                <w:rFonts w:cs="宋体" w:hint="eastAsia"/>
                <w:sz w:val="24"/>
              </w:rPr>
              <w:t>学时</w:t>
            </w:r>
            <w:r>
              <w:rPr>
                <w:rFonts w:cs="宋体" w:hint="eastAsia"/>
                <w:sz w:val="24"/>
              </w:rPr>
              <w:t>/1</w:t>
            </w:r>
            <w:r>
              <w:rPr>
                <w:rFonts w:cs="宋体" w:hint="eastAsia"/>
                <w:sz w:val="24"/>
              </w:rPr>
              <w:t>次</w:t>
            </w:r>
          </w:p>
        </w:tc>
        <w:tc>
          <w:tcPr>
            <w:tcW w:w="3202" w:type="dxa"/>
            <w:vMerge/>
          </w:tcPr>
          <w:p w:rsidR="008D70A0" w:rsidRDefault="008D70A0" w:rsidP="00CF1B68">
            <w:pPr>
              <w:pStyle w:val="TableParagraph"/>
              <w:spacing w:before="129"/>
              <w:ind w:left="942"/>
              <w:rPr>
                <w:sz w:val="24"/>
                <w:szCs w:val="24"/>
              </w:rPr>
            </w:pPr>
          </w:p>
        </w:tc>
      </w:tr>
      <w:tr w:rsidR="008D70A0" w:rsidTr="00CF1B68">
        <w:trPr>
          <w:trHeight w:val="567"/>
        </w:trPr>
        <w:tc>
          <w:tcPr>
            <w:tcW w:w="639" w:type="dxa"/>
            <w:vAlign w:val="center"/>
          </w:tcPr>
          <w:p w:rsidR="008D70A0" w:rsidRDefault="008D70A0" w:rsidP="008D70A0">
            <w:pPr>
              <w:numPr>
                <w:ilvl w:val="0"/>
                <w:numId w:val="6"/>
              </w:numPr>
              <w:tabs>
                <w:tab w:val="left" w:pos="0"/>
              </w:tabs>
              <w:jc w:val="center"/>
              <w:rPr>
                <w:rFonts w:cs="宋体"/>
                <w:sz w:val="24"/>
              </w:rPr>
            </w:pPr>
          </w:p>
        </w:tc>
        <w:tc>
          <w:tcPr>
            <w:tcW w:w="1139" w:type="dxa"/>
            <w:vMerge/>
            <w:vAlign w:val="center"/>
          </w:tcPr>
          <w:p w:rsidR="008D70A0" w:rsidRDefault="008D70A0" w:rsidP="00CF1B68">
            <w:pPr>
              <w:jc w:val="center"/>
              <w:rPr>
                <w:rFonts w:cs="宋体"/>
                <w:sz w:val="24"/>
              </w:rPr>
            </w:pPr>
          </w:p>
        </w:tc>
        <w:tc>
          <w:tcPr>
            <w:tcW w:w="1646" w:type="dxa"/>
            <w:vAlign w:val="center"/>
          </w:tcPr>
          <w:p w:rsidR="008D70A0" w:rsidRDefault="008D70A0" w:rsidP="00CF1B68">
            <w:pPr>
              <w:jc w:val="center"/>
              <w:rPr>
                <w:rFonts w:cs="宋体"/>
                <w:sz w:val="24"/>
              </w:rPr>
            </w:pPr>
            <w:r>
              <w:rPr>
                <w:rFonts w:cs="宋体" w:hint="eastAsia"/>
                <w:sz w:val="24"/>
              </w:rPr>
              <w:t>校内外农业、工业、服务业生产劳动实践活动</w:t>
            </w:r>
          </w:p>
        </w:tc>
        <w:tc>
          <w:tcPr>
            <w:tcW w:w="1896" w:type="dxa"/>
            <w:vAlign w:val="center"/>
          </w:tcPr>
          <w:p w:rsidR="008D70A0" w:rsidRDefault="008D70A0" w:rsidP="00CF1B68">
            <w:pPr>
              <w:jc w:val="center"/>
              <w:rPr>
                <w:rFonts w:cs="宋体"/>
                <w:sz w:val="24"/>
              </w:rPr>
            </w:pPr>
            <w:r>
              <w:rPr>
                <w:rFonts w:cs="宋体" w:hint="eastAsia"/>
                <w:sz w:val="24"/>
              </w:rPr>
              <w:t>4</w:t>
            </w:r>
            <w:r>
              <w:rPr>
                <w:rFonts w:cs="宋体" w:hint="eastAsia"/>
                <w:sz w:val="24"/>
              </w:rPr>
              <w:t>学时</w:t>
            </w:r>
            <w:r>
              <w:rPr>
                <w:rFonts w:cs="宋体" w:hint="eastAsia"/>
                <w:sz w:val="24"/>
              </w:rPr>
              <w:t>/1</w:t>
            </w:r>
            <w:r>
              <w:rPr>
                <w:rFonts w:cs="宋体" w:hint="eastAsia"/>
                <w:sz w:val="24"/>
              </w:rPr>
              <w:t>次</w:t>
            </w:r>
          </w:p>
        </w:tc>
        <w:tc>
          <w:tcPr>
            <w:tcW w:w="3202" w:type="dxa"/>
            <w:vMerge/>
          </w:tcPr>
          <w:p w:rsidR="008D70A0" w:rsidRDefault="008D70A0" w:rsidP="00CF1B68">
            <w:pPr>
              <w:pStyle w:val="TableParagraph"/>
              <w:spacing w:before="131"/>
              <w:ind w:left="942"/>
              <w:rPr>
                <w:sz w:val="24"/>
                <w:szCs w:val="24"/>
              </w:rPr>
            </w:pPr>
          </w:p>
        </w:tc>
      </w:tr>
      <w:tr w:rsidR="008D70A0" w:rsidTr="00CF1B68">
        <w:trPr>
          <w:trHeight w:val="567"/>
        </w:trPr>
        <w:tc>
          <w:tcPr>
            <w:tcW w:w="639" w:type="dxa"/>
            <w:vAlign w:val="center"/>
          </w:tcPr>
          <w:p w:rsidR="008D70A0" w:rsidRDefault="008D70A0" w:rsidP="008D70A0">
            <w:pPr>
              <w:numPr>
                <w:ilvl w:val="0"/>
                <w:numId w:val="6"/>
              </w:numPr>
              <w:tabs>
                <w:tab w:val="left" w:pos="0"/>
              </w:tabs>
              <w:jc w:val="center"/>
              <w:rPr>
                <w:rFonts w:cs="宋体"/>
                <w:sz w:val="24"/>
              </w:rPr>
            </w:pPr>
          </w:p>
        </w:tc>
        <w:tc>
          <w:tcPr>
            <w:tcW w:w="1139" w:type="dxa"/>
            <w:vMerge w:val="restart"/>
            <w:vAlign w:val="center"/>
          </w:tcPr>
          <w:p w:rsidR="008D70A0" w:rsidRDefault="008D70A0" w:rsidP="00CF1B68">
            <w:pPr>
              <w:jc w:val="center"/>
              <w:rPr>
                <w:rFonts w:cs="宋体"/>
                <w:sz w:val="24"/>
              </w:rPr>
            </w:pPr>
          </w:p>
          <w:p w:rsidR="008D70A0" w:rsidRDefault="008D70A0" w:rsidP="00CF1B68">
            <w:pPr>
              <w:jc w:val="center"/>
              <w:rPr>
                <w:rFonts w:cs="宋体"/>
                <w:sz w:val="24"/>
              </w:rPr>
            </w:pPr>
          </w:p>
          <w:p w:rsidR="008D70A0" w:rsidRDefault="008D70A0" w:rsidP="00CF1B68">
            <w:pPr>
              <w:jc w:val="center"/>
              <w:rPr>
                <w:rFonts w:cs="宋体"/>
                <w:sz w:val="24"/>
              </w:rPr>
            </w:pPr>
          </w:p>
          <w:p w:rsidR="008D70A0" w:rsidRDefault="008D70A0" w:rsidP="00CF1B68">
            <w:pPr>
              <w:jc w:val="center"/>
              <w:rPr>
                <w:rFonts w:cs="宋体"/>
                <w:sz w:val="24"/>
              </w:rPr>
            </w:pPr>
            <w:r>
              <w:rPr>
                <w:rFonts w:cs="宋体" w:hint="eastAsia"/>
                <w:sz w:val="24"/>
              </w:rPr>
              <w:t>创造性劳动</w:t>
            </w:r>
          </w:p>
          <w:p w:rsidR="008D70A0" w:rsidRDefault="008D70A0" w:rsidP="00CF1B68">
            <w:pPr>
              <w:jc w:val="center"/>
              <w:rPr>
                <w:rFonts w:cs="宋体"/>
                <w:sz w:val="24"/>
              </w:rPr>
            </w:pPr>
            <w:r>
              <w:rPr>
                <w:rFonts w:cs="宋体" w:hint="eastAsia"/>
                <w:sz w:val="24"/>
              </w:rPr>
              <w:t>实践</w:t>
            </w:r>
          </w:p>
        </w:tc>
        <w:tc>
          <w:tcPr>
            <w:tcW w:w="1646" w:type="dxa"/>
            <w:vAlign w:val="center"/>
          </w:tcPr>
          <w:p w:rsidR="008D70A0" w:rsidRDefault="008D70A0" w:rsidP="00CF1B68">
            <w:pPr>
              <w:jc w:val="center"/>
              <w:rPr>
                <w:rFonts w:cs="宋体"/>
                <w:sz w:val="24"/>
              </w:rPr>
            </w:pPr>
            <w:r>
              <w:rPr>
                <w:rFonts w:cs="宋体" w:hint="eastAsia"/>
                <w:sz w:val="24"/>
              </w:rPr>
              <w:t>大学生创新创业训练计划项目</w:t>
            </w:r>
          </w:p>
        </w:tc>
        <w:tc>
          <w:tcPr>
            <w:tcW w:w="1896" w:type="dxa"/>
            <w:vAlign w:val="center"/>
          </w:tcPr>
          <w:p w:rsidR="008D70A0" w:rsidRDefault="008D70A0" w:rsidP="00CF1B68">
            <w:pPr>
              <w:jc w:val="center"/>
              <w:rPr>
                <w:rFonts w:cs="宋体"/>
                <w:sz w:val="24"/>
              </w:rPr>
            </w:pPr>
            <w:r>
              <w:rPr>
                <w:rFonts w:cs="宋体" w:hint="eastAsia"/>
                <w:sz w:val="24"/>
              </w:rPr>
              <w:t>国家级</w:t>
            </w:r>
            <w:proofErr w:type="gramStart"/>
            <w:r>
              <w:rPr>
                <w:rFonts w:cs="宋体" w:hint="eastAsia"/>
                <w:sz w:val="24"/>
              </w:rPr>
              <w:t>结项所有</w:t>
            </w:r>
            <w:proofErr w:type="gramEnd"/>
            <w:r>
              <w:rPr>
                <w:rFonts w:cs="宋体" w:hint="eastAsia"/>
                <w:sz w:val="24"/>
              </w:rPr>
              <w:t>成员获得</w:t>
            </w:r>
            <w:r>
              <w:rPr>
                <w:rFonts w:cs="宋体" w:hint="eastAsia"/>
                <w:sz w:val="24"/>
              </w:rPr>
              <w:t>24</w:t>
            </w:r>
            <w:r>
              <w:rPr>
                <w:rFonts w:cs="宋体" w:hint="eastAsia"/>
                <w:sz w:val="24"/>
              </w:rPr>
              <w:t>学时，省级</w:t>
            </w:r>
            <w:proofErr w:type="gramStart"/>
            <w:r>
              <w:rPr>
                <w:rFonts w:cs="宋体" w:hint="eastAsia"/>
                <w:sz w:val="24"/>
              </w:rPr>
              <w:t>结项所</w:t>
            </w:r>
            <w:proofErr w:type="gramEnd"/>
            <w:r>
              <w:rPr>
                <w:rFonts w:cs="宋体" w:hint="eastAsia"/>
                <w:sz w:val="24"/>
              </w:rPr>
              <w:t>有成员获得</w:t>
            </w:r>
            <w:r>
              <w:rPr>
                <w:rFonts w:cs="宋体" w:hint="eastAsia"/>
                <w:sz w:val="24"/>
              </w:rPr>
              <w:t>12</w:t>
            </w:r>
            <w:r>
              <w:rPr>
                <w:rFonts w:cs="宋体" w:hint="eastAsia"/>
                <w:sz w:val="24"/>
              </w:rPr>
              <w:t>学时，校级</w:t>
            </w:r>
            <w:proofErr w:type="gramStart"/>
            <w:r>
              <w:rPr>
                <w:rFonts w:cs="宋体" w:hint="eastAsia"/>
                <w:sz w:val="24"/>
              </w:rPr>
              <w:t>结项所</w:t>
            </w:r>
            <w:proofErr w:type="gramEnd"/>
            <w:r>
              <w:rPr>
                <w:rFonts w:cs="宋体" w:hint="eastAsia"/>
                <w:sz w:val="24"/>
              </w:rPr>
              <w:t>有成员获得</w:t>
            </w:r>
            <w:r>
              <w:rPr>
                <w:rFonts w:cs="宋体" w:hint="eastAsia"/>
                <w:sz w:val="24"/>
              </w:rPr>
              <w:t>6</w:t>
            </w:r>
            <w:r>
              <w:rPr>
                <w:rFonts w:cs="宋体" w:hint="eastAsia"/>
                <w:sz w:val="24"/>
              </w:rPr>
              <w:t>学时</w:t>
            </w:r>
          </w:p>
        </w:tc>
        <w:tc>
          <w:tcPr>
            <w:tcW w:w="3202" w:type="dxa"/>
            <w:vMerge w:val="restart"/>
            <w:vAlign w:val="center"/>
          </w:tcPr>
          <w:p w:rsidR="008D70A0" w:rsidRDefault="008D70A0" w:rsidP="00CF1B68">
            <w:pPr>
              <w:pStyle w:val="TableParagraph"/>
              <w:spacing w:before="129"/>
              <w:rPr>
                <w:rFonts w:cs="Times New Roman"/>
                <w:sz w:val="24"/>
                <w:szCs w:val="24"/>
              </w:rPr>
            </w:pPr>
            <w:r>
              <w:rPr>
                <w:rFonts w:cs="Times New Roman" w:hint="eastAsia"/>
                <w:spacing w:val="-1"/>
                <w:sz w:val="24"/>
                <w:szCs w:val="24"/>
              </w:rPr>
              <w:t>项目提供结题结果通知或结题证书，奖项提供证明材料。一等奖/前三名100分，二等奖/前六名95分，三等奖/前十名90分。获得省级及以上劳动教育相关荣誉称号95分。</w:t>
            </w:r>
          </w:p>
        </w:tc>
      </w:tr>
      <w:tr w:rsidR="008D70A0" w:rsidTr="00CF1B68">
        <w:trPr>
          <w:trHeight w:val="1191"/>
        </w:trPr>
        <w:tc>
          <w:tcPr>
            <w:tcW w:w="639" w:type="dxa"/>
            <w:vAlign w:val="center"/>
          </w:tcPr>
          <w:p w:rsidR="008D70A0" w:rsidRDefault="008D70A0" w:rsidP="008D70A0">
            <w:pPr>
              <w:numPr>
                <w:ilvl w:val="0"/>
                <w:numId w:val="6"/>
              </w:numPr>
              <w:tabs>
                <w:tab w:val="left" w:pos="0"/>
              </w:tabs>
              <w:jc w:val="center"/>
              <w:rPr>
                <w:rFonts w:cs="宋体"/>
                <w:sz w:val="24"/>
              </w:rPr>
            </w:pPr>
          </w:p>
        </w:tc>
        <w:tc>
          <w:tcPr>
            <w:tcW w:w="1139" w:type="dxa"/>
            <w:vMerge/>
            <w:vAlign w:val="center"/>
          </w:tcPr>
          <w:p w:rsidR="008D70A0" w:rsidRDefault="008D70A0" w:rsidP="00CF1B68">
            <w:pPr>
              <w:jc w:val="center"/>
              <w:rPr>
                <w:rFonts w:cs="宋体"/>
                <w:sz w:val="24"/>
              </w:rPr>
            </w:pPr>
          </w:p>
        </w:tc>
        <w:tc>
          <w:tcPr>
            <w:tcW w:w="1646" w:type="dxa"/>
            <w:vAlign w:val="center"/>
          </w:tcPr>
          <w:p w:rsidR="008D70A0" w:rsidRDefault="008D70A0" w:rsidP="00CF1B68">
            <w:pPr>
              <w:jc w:val="center"/>
              <w:rPr>
                <w:rFonts w:cs="宋体"/>
                <w:sz w:val="24"/>
              </w:rPr>
            </w:pPr>
            <w:r>
              <w:rPr>
                <w:rFonts w:cs="宋体" w:hint="eastAsia"/>
                <w:sz w:val="24"/>
              </w:rPr>
              <w:t>学科竞赛、创新创业比赛</w:t>
            </w:r>
          </w:p>
        </w:tc>
        <w:tc>
          <w:tcPr>
            <w:tcW w:w="1896" w:type="dxa"/>
            <w:vAlign w:val="center"/>
          </w:tcPr>
          <w:p w:rsidR="008D70A0" w:rsidRDefault="008D70A0" w:rsidP="00CF1B68">
            <w:pPr>
              <w:jc w:val="center"/>
              <w:rPr>
                <w:rFonts w:cs="宋体"/>
                <w:sz w:val="24"/>
              </w:rPr>
            </w:pPr>
            <w:r>
              <w:rPr>
                <w:rFonts w:cs="宋体" w:hint="eastAsia"/>
                <w:sz w:val="24"/>
              </w:rPr>
              <w:t>获得相应奖项直接获得</w:t>
            </w:r>
            <w:r>
              <w:rPr>
                <w:rFonts w:cs="宋体" w:hint="eastAsia"/>
                <w:sz w:val="24"/>
              </w:rPr>
              <w:t>24</w:t>
            </w:r>
            <w:r>
              <w:rPr>
                <w:rFonts w:cs="宋体" w:hint="eastAsia"/>
                <w:sz w:val="24"/>
              </w:rPr>
              <w:t>学时</w:t>
            </w:r>
          </w:p>
        </w:tc>
        <w:tc>
          <w:tcPr>
            <w:tcW w:w="3202" w:type="dxa"/>
            <w:vMerge/>
            <w:vAlign w:val="center"/>
          </w:tcPr>
          <w:p w:rsidR="008D70A0" w:rsidRDefault="008D70A0" w:rsidP="00CF1B68">
            <w:pPr>
              <w:pStyle w:val="TableParagraph"/>
              <w:ind w:right="-28"/>
              <w:rPr>
                <w:rFonts w:cs="Times New Roman"/>
                <w:spacing w:val="-1"/>
                <w:sz w:val="24"/>
                <w:szCs w:val="24"/>
              </w:rPr>
            </w:pPr>
          </w:p>
        </w:tc>
      </w:tr>
      <w:tr w:rsidR="008D70A0" w:rsidTr="00CF1B68">
        <w:trPr>
          <w:trHeight w:val="997"/>
        </w:trPr>
        <w:tc>
          <w:tcPr>
            <w:tcW w:w="639" w:type="dxa"/>
            <w:vAlign w:val="center"/>
          </w:tcPr>
          <w:p w:rsidR="008D70A0" w:rsidRDefault="008D70A0" w:rsidP="008D70A0">
            <w:pPr>
              <w:numPr>
                <w:ilvl w:val="0"/>
                <w:numId w:val="6"/>
              </w:numPr>
              <w:tabs>
                <w:tab w:val="left" w:pos="0"/>
              </w:tabs>
              <w:jc w:val="center"/>
              <w:rPr>
                <w:rFonts w:cs="宋体"/>
                <w:sz w:val="24"/>
              </w:rPr>
            </w:pPr>
          </w:p>
        </w:tc>
        <w:tc>
          <w:tcPr>
            <w:tcW w:w="1139" w:type="dxa"/>
            <w:vMerge/>
            <w:vAlign w:val="center"/>
          </w:tcPr>
          <w:p w:rsidR="008D70A0" w:rsidRDefault="008D70A0" w:rsidP="00CF1B68">
            <w:pPr>
              <w:jc w:val="center"/>
              <w:rPr>
                <w:rFonts w:cs="宋体"/>
                <w:sz w:val="24"/>
              </w:rPr>
            </w:pPr>
          </w:p>
        </w:tc>
        <w:tc>
          <w:tcPr>
            <w:tcW w:w="1646" w:type="dxa"/>
            <w:vAlign w:val="center"/>
          </w:tcPr>
          <w:p w:rsidR="008D70A0" w:rsidRDefault="008D70A0" w:rsidP="00CF1B68">
            <w:pPr>
              <w:jc w:val="center"/>
              <w:rPr>
                <w:rFonts w:cs="宋体"/>
                <w:sz w:val="24"/>
              </w:rPr>
            </w:pPr>
            <w:r>
              <w:rPr>
                <w:rFonts w:cs="宋体" w:hint="eastAsia"/>
                <w:sz w:val="24"/>
              </w:rPr>
              <w:t>劳动技能奖励和比赛</w:t>
            </w:r>
          </w:p>
        </w:tc>
        <w:tc>
          <w:tcPr>
            <w:tcW w:w="1896" w:type="dxa"/>
            <w:vAlign w:val="center"/>
          </w:tcPr>
          <w:p w:rsidR="008D70A0" w:rsidRDefault="008D70A0" w:rsidP="00CF1B68">
            <w:pPr>
              <w:rPr>
                <w:rFonts w:cs="宋体"/>
                <w:sz w:val="24"/>
              </w:rPr>
            </w:pPr>
            <w:r>
              <w:rPr>
                <w:rFonts w:cs="宋体" w:hint="eastAsia"/>
                <w:sz w:val="24"/>
              </w:rPr>
              <w:t>获得相应奖项直接获得</w:t>
            </w:r>
            <w:r>
              <w:rPr>
                <w:rFonts w:cs="宋体" w:hint="eastAsia"/>
                <w:sz w:val="24"/>
              </w:rPr>
              <w:t>24</w:t>
            </w:r>
            <w:r>
              <w:rPr>
                <w:rFonts w:cs="宋体" w:hint="eastAsia"/>
                <w:sz w:val="24"/>
              </w:rPr>
              <w:t>学时</w:t>
            </w:r>
          </w:p>
        </w:tc>
        <w:tc>
          <w:tcPr>
            <w:tcW w:w="3202" w:type="dxa"/>
            <w:vMerge/>
            <w:vAlign w:val="center"/>
          </w:tcPr>
          <w:p w:rsidR="008D70A0" w:rsidRDefault="008D70A0" w:rsidP="00CF1B68">
            <w:pPr>
              <w:pStyle w:val="TableParagraph"/>
              <w:ind w:right="-28"/>
              <w:rPr>
                <w:rFonts w:cs="Times New Roman"/>
                <w:spacing w:val="-1"/>
                <w:sz w:val="24"/>
                <w:szCs w:val="24"/>
              </w:rPr>
            </w:pPr>
          </w:p>
        </w:tc>
      </w:tr>
      <w:tr w:rsidR="008D70A0" w:rsidTr="00CF1B68">
        <w:trPr>
          <w:trHeight w:val="599"/>
        </w:trPr>
        <w:tc>
          <w:tcPr>
            <w:tcW w:w="639" w:type="dxa"/>
            <w:vAlign w:val="center"/>
          </w:tcPr>
          <w:p w:rsidR="008D70A0" w:rsidRDefault="008D70A0" w:rsidP="008D70A0">
            <w:pPr>
              <w:numPr>
                <w:ilvl w:val="0"/>
                <w:numId w:val="6"/>
              </w:numPr>
              <w:tabs>
                <w:tab w:val="left" w:pos="0"/>
              </w:tabs>
              <w:jc w:val="center"/>
              <w:rPr>
                <w:rFonts w:cs="宋体"/>
                <w:sz w:val="24"/>
              </w:rPr>
            </w:pPr>
          </w:p>
        </w:tc>
        <w:tc>
          <w:tcPr>
            <w:tcW w:w="1139" w:type="dxa"/>
            <w:vMerge w:val="restart"/>
            <w:vAlign w:val="center"/>
          </w:tcPr>
          <w:p w:rsidR="008D70A0" w:rsidRDefault="008D70A0" w:rsidP="00CF1B68">
            <w:pPr>
              <w:jc w:val="center"/>
              <w:rPr>
                <w:rFonts w:cs="宋体"/>
                <w:sz w:val="24"/>
              </w:rPr>
            </w:pPr>
            <w:r>
              <w:rPr>
                <w:rFonts w:cs="宋体" w:hint="eastAsia"/>
                <w:sz w:val="24"/>
              </w:rPr>
              <w:t>服务性</w:t>
            </w:r>
          </w:p>
          <w:p w:rsidR="008D70A0" w:rsidRDefault="008D70A0" w:rsidP="00CF1B68">
            <w:pPr>
              <w:jc w:val="center"/>
              <w:rPr>
                <w:rFonts w:cs="宋体"/>
                <w:sz w:val="24"/>
              </w:rPr>
            </w:pPr>
            <w:r>
              <w:rPr>
                <w:rFonts w:cs="宋体" w:hint="eastAsia"/>
                <w:sz w:val="24"/>
              </w:rPr>
              <w:t>劳动</w:t>
            </w:r>
          </w:p>
          <w:p w:rsidR="008D70A0" w:rsidRDefault="008D70A0" w:rsidP="00CF1B68">
            <w:pPr>
              <w:jc w:val="center"/>
              <w:rPr>
                <w:rFonts w:cs="宋体"/>
                <w:sz w:val="24"/>
              </w:rPr>
            </w:pPr>
            <w:r>
              <w:rPr>
                <w:rFonts w:cs="宋体" w:hint="eastAsia"/>
                <w:sz w:val="24"/>
              </w:rPr>
              <w:t>实践</w:t>
            </w:r>
          </w:p>
        </w:tc>
        <w:tc>
          <w:tcPr>
            <w:tcW w:w="1646" w:type="dxa"/>
            <w:vAlign w:val="center"/>
          </w:tcPr>
          <w:p w:rsidR="008D70A0" w:rsidRDefault="008D70A0" w:rsidP="00CF1B68">
            <w:pPr>
              <w:jc w:val="center"/>
              <w:rPr>
                <w:rFonts w:cs="宋体"/>
                <w:sz w:val="24"/>
              </w:rPr>
            </w:pPr>
            <w:r>
              <w:rPr>
                <w:rFonts w:cs="宋体" w:hint="eastAsia"/>
                <w:sz w:val="24"/>
              </w:rPr>
              <w:t>校内外公益志愿服务</w:t>
            </w:r>
          </w:p>
        </w:tc>
        <w:tc>
          <w:tcPr>
            <w:tcW w:w="1896" w:type="dxa"/>
            <w:vAlign w:val="center"/>
          </w:tcPr>
          <w:p w:rsidR="008D70A0" w:rsidRDefault="008D70A0" w:rsidP="00CF1B68">
            <w:pPr>
              <w:jc w:val="center"/>
              <w:rPr>
                <w:rFonts w:cs="宋体"/>
                <w:sz w:val="24"/>
              </w:rPr>
            </w:pPr>
            <w:r>
              <w:rPr>
                <w:rFonts w:cs="宋体"/>
                <w:sz w:val="24"/>
              </w:rPr>
              <w:t>1</w:t>
            </w:r>
            <w:r>
              <w:rPr>
                <w:rFonts w:cs="宋体" w:hint="eastAsia"/>
                <w:sz w:val="24"/>
              </w:rPr>
              <w:t>学时</w:t>
            </w:r>
            <w:r>
              <w:rPr>
                <w:rFonts w:cs="宋体" w:hint="eastAsia"/>
                <w:sz w:val="24"/>
              </w:rPr>
              <w:t>/</w:t>
            </w:r>
            <w:r>
              <w:rPr>
                <w:rFonts w:cs="宋体" w:hint="eastAsia"/>
                <w:sz w:val="24"/>
                <w:lang w:eastAsia="zh-Hans"/>
              </w:rPr>
              <w:t>小时</w:t>
            </w:r>
          </w:p>
        </w:tc>
        <w:tc>
          <w:tcPr>
            <w:tcW w:w="3202" w:type="dxa"/>
            <w:vAlign w:val="center"/>
          </w:tcPr>
          <w:p w:rsidR="008D70A0" w:rsidRDefault="008D70A0" w:rsidP="00CF1B68">
            <w:pPr>
              <w:pStyle w:val="TableParagraph"/>
              <w:ind w:right="-28"/>
              <w:rPr>
                <w:rFonts w:cs="Times New Roman"/>
                <w:spacing w:val="-1"/>
                <w:sz w:val="24"/>
                <w:szCs w:val="24"/>
              </w:rPr>
            </w:pPr>
            <w:r>
              <w:rPr>
                <w:rFonts w:cs="Times New Roman" w:hint="eastAsia"/>
                <w:spacing w:val="-1"/>
                <w:sz w:val="24"/>
                <w:szCs w:val="24"/>
              </w:rPr>
              <w:t>校团委“志愿四川”和</w:t>
            </w:r>
            <w:proofErr w:type="gramStart"/>
            <w:r>
              <w:rPr>
                <w:rFonts w:cs="Times New Roman" w:hint="eastAsia"/>
                <w:spacing w:val="-1"/>
                <w:sz w:val="24"/>
                <w:szCs w:val="24"/>
              </w:rPr>
              <w:t>校、</w:t>
            </w:r>
            <w:proofErr w:type="gramEnd"/>
            <w:r>
              <w:rPr>
                <w:rFonts w:cs="Times New Roman" w:hint="eastAsia"/>
                <w:spacing w:val="-1"/>
                <w:sz w:val="24"/>
                <w:szCs w:val="24"/>
              </w:rPr>
              <w:t>院团委认定</w:t>
            </w:r>
          </w:p>
        </w:tc>
      </w:tr>
      <w:tr w:rsidR="008D70A0" w:rsidTr="00CF1B68">
        <w:trPr>
          <w:trHeight w:val="567"/>
        </w:trPr>
        <w:tc>
          <w:tcPr>
            <w:tcW w:w="639" w:type="dxa"/>
            <w:vAlign w:val="center"/>
          </w:tcPr>
          <w:p w:rsidR="008D70A0" w:rsidRDefault="008D70A0" w:rsidP="008D70A0">
            <w:pPr>
              <w:numPr>
                <w:ilvl w:val="0"/>
                <w:numId w:val="6"/>
              </w:numPr>
              <w:tabs>
                <w:tab w:val="left" w:pos="0"/>
              </w:tabs>
              <w:jc w:val="center"/>
              <w:rPr>
                <w:rFonts w:cs="宋体"/>
                <w:sz w:val="24"/>
              </w:rPr>
            </w:pPr>
          </w:p>
        </w:tc>
        <w:tc>
          <w:tcPr>
            <w:tcW w:w="1139" w:type="dxa"/>
            <w:vMerge/>
            <w:vAlign w:val="center"/>
          </w:tcPr>
          <w:p w:rsidR="008D70A0" w:rsidRDefault="008D70A0" w:rsidP="00CF1B68">
            <w:pPr>
              <w:jc w:val="center"/>
              <w:rPr>
                <w:rFonts w:cs="宋体"/>
                <w:sz w:val="24"/>
              </w:rPr>
            </w:pPr>
          </w:p>
        </w:tc>
        <w:tc>
          <w:tcPr>
            <w:tcW w:w="1646" w:type="dxa"/>
            <w:vAlign w:val="center"/>
          </w:tcPr>
          <w:p w:rsidR="008D70A0" w:rsidRDefault="008D70A0" w:rsidP="00CF1B68">
            <w:pPr>
              <w:jc w:val="center"/>
              <w:rPr>
                <w:rFonts w:cs="宋体"/>
                <w:sz w:val="24"/>
              </w:rPr>
            </w:pPr>
            <w:r>
              <w:rPr>
                <w:rFonts w:cs="宋体" w:hint="eastAsia"/>
                <w:sz w:val="24"/>
              </w:rPr>
              <w:t>“三下乡”社会实践、</w:t>
            </w:r>
            <w:proofErr w:type="gramStart"/>
            <w:r>
              <w:rPr>
                <w:rFonts w:cs="宋体" w:hint="eastAsia"/>
                <w:sz w:val="24"/>
              </w:rPr>
              <w:t>西财暖冬</w:t>
            </w:r>
            <w:proofErr w:type="gramEnd"/>
            <w:r>
              <w:rPr>
                <w:rFonts w:cs="宋体" w:hint="eastAsia"/>
                <w:sz w:val="24"/>
              </w:rPr>
              <w:t>、</w:t>
            </w:r>
            <w:proofErr w:type="gramStart"/>
            <w:r>
              <w:rPr>
                <w:rFonts w:cs="宋体" w:hint="eastAsia"/>
                <w:sz w:val="24"/>
              </w:rPr>
              <w:t>将西财带</w:t>
            </w:r>
            <w:proofErr w:type="gramEnd"/>
            <w:r>
              <w:rPr>
                <w:rFonts w:cs="宋体" w:hint="eastAsia"/>
                <w:sz w:val="24"/>
              </w:rPr>
              <w:t>回母校等实践活动</w:t>
            </w:r>
          </w:p>
        </w:tc>
        <w:tc>
          <w:tcPr>
            <w:tcW w:w="1896" w:type="dxa"/>
            <w:vAlign w:val="center"/>
          </w:tcPr>
          <w:p w:rsidR="008D70A0" w:rsidRDefault="008D70A0" w:rsidP="00CF1B68">
            <w:pPr>
              <w:jc w:val="center"/>
              <w:rPr>
                <w:rFonts w:cs="宋体"/>
                <w:sz w:val="24"/>
                <w:lang w:eastAsia="zh-Hans"/>
              </w:rPr>
            </w:pPr>
            <w:r>
              <w:rPr>
                <w:rFonts w:cs="宋体" w:hint="eastAsia"/>
                <w:sz w:val="24"/>
              </w:rPr>
              <w:t>12</w:t>
            </w:r>
            <w:r>
              <w:rPr>
                <w:rFonts w:cs="宋体" w:hint="eastAsia"/>
                <w:sz w:val="24"/>
              </w:rPr>
              <w:t>学时</w:t>
            </w:r>
            <w:r>
              <w:rPr>
                <w:rFonts w:cs="宋体" w:hint="eastAsia"/>
                <w:sz w:val="24"/>
              </w:rPr>
              <w:t>/</w:t>
            </w:r>
            <w:r>
              <w:rPr>
                <w:rFonts w:cs="宋体" w:hint="eastAsia"/>
                <w:sz w:val="24"/>
                <w:lang w:eastAsia="zh-Hans"/>
              </w:rPr>
              <w:t>项</w:t>
            </w:r>
          </w:p>
        </w:tc>
        <w:tc>
          <w:tcPr>
            <w:tcW w:w="3202" w:type="dxa"/>
            <w:vAlign w:val="center"/>
          </w:tcPr>
          <w:p w:rsidR="008D70A0" w:rsidRDefault="008D70A0" w:rsidP="00CF1B68">
            <w:pPr>
              <w:pStyle w:val="TableParagraph"/>
              <w:ind w:right="-28"/>
              <w:rPr>
                <w:rFonts w:cs="Times New Roman"/>
                <w:spacing w:val="-1"/>
                <w:sz w:val="24"/>
                <w:szCs w:val="24"/>
              </w:rPr>
            </w:pPr>
            <w:r>
              <w:rPr>
                <w:rFonts w:cs="Times New Roman" w:hint="eastAsia"/>
                <w:spacing w:val="-1"/>
                <w:sz w:val="24"/>
                <w:szCs w:val="24"/>
              </w:rPr>
              <w:t>参与一次“三下乡”社会实践活动由相关组织单位出具证明并提交实践报告，可申请认定12学时</w:t>
            </w:r>
          </w:p>
        </w:tc>
      </w:tr>
      <w:tr w:rsidR="008D70A0" w:rsidTr="00CF1B68">
        <w:trPr>
          <w:trHeight w:val="567"/>
        </w:trPr>
        <w:tc>
          <w:tcPr>
            <w:tcW w:w="639" w:type="dxa"/>
            <w:vAlign w:val="center"/>
          </w:tcPr>
          <w:p w:rsidR="008D70A0" w:rsidRDefault="008D70A0" w:rsidP="00CF1B68">
            <w:pPr>
              <w:tabs>
                <w:tab w:val="left" w:pos="0"/>
              </w:tabs>
              <w:ind w:firstLineChars="100" w:firstLine="200"/>
              <w:rPr>
                <w:rFonts w:cs="宋体"/>
                <w:sz w:val="24"/>
              </w:rPr>
            </w:pPr>
            <w:r>
              <w:rPr>
                <w:rFonts w:ascii="宋体" w:hAnsi="宋体" w:cs="宋体" w:hint="eastAsia"/>
              </w:rPr>
              <w:lastRenderedPageBreak/>
              <w:t>10</w:t>
            </w:r>
          </w:p>
        </w:tc>
        <w:tc>
          <w:tcPr>
            <w:tcW w:w="1139" w:type="dxa"/>
            <w:vMerge/>
            <w:vAlign w:val="center"/>
          </w:tcPr>
          <w:p w:rsidR="008D70A0" w:rsidRDefault="008D70A0" w:rsidP="00CF1B68">
            <w:pPr>
              <w:jc w:val="center"/>
              <w:rPr>
                <w:rFonts w:cs="宋体"/>
                <w:color w:val="FF0000"/>
                <w:sz w:val="24"/>
              </w:rPr>
            </w:pPr>
          </w:p>
        </w:tc>
        <w:tc>
          <w:tcPr>
            <w:tcW w:w="1646" w:type="dxa"/>
            <w:vAlign w:val="center"/>
          </w:tcPr>
          <w:p w:rsidR="008D70A0" w:rsidRDefault="008D70A0" w:rsidP="00CF1B68">
            <w:pPr>
              <w:jc w:val="center"/>
              <w:rPr>
                <w:rFonts w:cs="宋体"/>
                <w:sz w:val="24"/>
              </w:rPr>
            </w:pPr>
            <w:r>
              <w:rPr>
                <w:rFonts w:cs="宋体" w:hint="eastAsia"/>
                <w:sz w:val="24"/>
              </w:rPr>
              <w:t>公共部门岗位实践项目</w:t>
            </w:r>
          </w:p>
        </w:tc>
        <w:tc>
          <w:tcPr>
            <w:tcW w:w="1896" w:type="dxa"/>
            <w:vAlign w:val="center"/>
          </w:tcPr>
          <w:p w:rsidR="008D70A0" w:rsidRDefault="008D70A0" w:rsidP="00CF1B68">
            <w:pPr>
              <w:jc w:val="center"/>
              <w:rPr>
                <w:rFonts w:cs="宋体"/>
                <w:sz w:val="24"/>
              </w:rPr>
            </w:pPr>
            <w:r>
              <w:rPr>
                <w:rFonts w:cs="宋体" w:hint="eastAsia"/>
                <w:sz w:val="24"/>
              </w:rPr>
              <w:t>12</w:t>
            </w:r>
            <w:r>
              <w:rPr>
                <w:rFonts w:cs="宋体" w:hint="eastAsia"/>
                <w:sz w:val="24"/>
              </w:rPr>
              <w:t>学时</w:t>
            </w:r>
            <w:r>
              <w:rPr>
                <w:rFonts w:cs="宋体" w:hint="eastAsia"/>
                <w:sz w:val="24"/>
              </w:rPr>
              <w:t>/</w:t>
            </w:r>
            <w:r>
              <w:rPr>
                <w:rFonts w:cs="宋体" w:hint="eastAsia"/>
                <w:sz w:val="24"/>
              </w:rPr>
              <w:t>项</w:t>
            </w:r>
          </w:p>
        </w:tc>
        <w:tc>
          <w:tcPr>
            <w:tcW w:w="3202" w:type="dxa"/>
            <w:vAlign w:val="center"/>
          </w:tcPr>
          <w:p w:rsidR="008D70A0" w:rsidRDefault="008D70A0" w:rsidP="00CF1B68">
            <w:pPr>
              <w:pStyle w:val="TableParagraph"/>
              <w:ind w:right="-28"/>
              <w:rPr>
                <w:rFonts w:cs="Times New Roman"/>
                <w:spacing w:val="-1"/>
                <w:sz w:val="24"/>
                <w:szCs w:val="24"/>
              </w:rPr>
            </w:pPr>
            <w:r>
              <w:rPr>
                <w:rFonts w:cs="Times New Roman"/>
                <w:spacing w:val="-1"/>
                <w:sz w:val="24"/>
                <w:szCs w:val="24"/>
              </w:rPr>
              <w:t>参加政府</w:t>
            </w:r>
            <w:r>
              <w:rPr>
                <w:rFonts w:cs="Times New Roman" w:hint="eastAsia"/>
                <w:spacing w:val="-1"/>
                <w:sz w:val="24"/>
                <w:szCs w:val="24"/>
              </w:rPr>
              <w:t>、</w:t>
            </w:r>
            <w:r>
              <w:rPr>
                <w:rFonts w:cs="Times New Roman"/>
                <w:spacing w:val="-1"/>
                <w:sz w:val="24"/>
                <w:szCs w:val="24"/>
              </w:rPr>
              <w:t>公共</w:t>
            </w:r>
            <w:r>
              <w:rPr>
                <w:rFonts w:cs="Times New Roman" w:hint="eastAsia"/>
                <w:spacing w:val="-1"/>
                <w:sz w:val="24"/>
                <w:szCs w:val="24"/>
              </w:rPr>
              <w:t>企业</w:t>
            </w:r>
            <w:r>
              <w:rPr>
                <w:rFonts w:cs="Times New Roman"/>
                <w:spacing w:val="-1"/>
                <w:sz w:val="24"/>
                <w:szCs w:val="24"/>
              </w:rPr>
              <w:t>或非营利组织的岗位实践项目</w:t>
            </w:r>
            <w:r>
              <w:rPr>
                <w:rFonts w:cs="Times New Roman" w:hint="eastAsia"/>
                <w:spacing w:val="-1"/>
                <w:sz w:val="24"/>
                <w:szCs w:val="24"/>
              </w:rPr>
              <w:t>，由相关单位出具证明并</w:t>
            </w:r>
            <w:proofErr w:type="gramStart"/>
            <w:r>
              <w:rPr>
                <w:rFonts w:cs="Times New Roman" w:hint="eastAsia"/>
                <w:spacing w:val="-1"/>
                <w:sz w:val="24"/>
                <w:szCs w:val="24"/>
              </w:rPr>
              <w:t>提实践</w:t>
            </w:r>
            <w:proofErr w:type="gramEnd"/>
            <w:r>
              <w:rPr>
                <w:rFonts w:cs="Times New Roman" w:hint="eastAsia"/>
                <w:spacing w:val="-1"/>
                <w:sz w:val="24"/>
                <w:szCs w:val="24"/>
              </w:rPr>
              <w:t>报告，可申请认定12学时</w:t>
            </w:r>
          </w:p>
        </w:tc>
      </w:tr>
      <w:tr w:rsidR="008D70A0" w:rsidTr="00CF1B68">
        <w:trPr>
          <w:trHeight w:val="767"/>
        </w:trPr>
        <w:tc>
          <w:tcPr>
            <w:tcW w:w="639" w:type="dxa"/>
            <w:vAlign w:val="center"/>
          </w:tcPr>
          <w:p w:rsidR="008D70A0" w:rsidRDefault="008D70A0" w:rsidP="008D70A0">
            <w:pPr>
              <w:numPr>
                <w:ilvl w:val="0"/>
                <w:numId w:val="6"/>
              </w:numPr>
              <w:tabs>
                <w:tab w:val="left" w:pos="0"/>
              </w:tabs>
              <w:jc w:val="center"/>
              <w:rPr>
                <w:rFonts w:cs="宋体"/>
                <w:sz w:val="24"/>
              </w:rPr>
            </w:pPr>
          </w:p>
        </w:tc>
        <w:tc>
          <w:tcPr>
            <w:tcW w:w="1139" w:type="dxa"/>
            <w:vMerge w:val="restart"/>
            <w:vAlign w:val="center"/>
          </w:tcPr>
          <w:p w:rsidR="008D70A0" w:rsidRDefault="008D70A0" w:rsidP="00CF1B68">
            <w:pPr>
              <w:jc w:val="center"/>
              <w:rPr>
                <w:rFonts w:cs="宋体"/>
                <w:sz w:val="24"/>
              </w:rPr>
            </w:pPr>
            <w:r>
              <w:rPr>
                <w:rFonts w:cs="宋体" w:hint="eastAsia"/>
                <w:sz w:val="24"/>
              </w:rPr>
              <w:t>生活劳动</w:t>
            </w:r>
          </w:p>
          <w:p w:rsidR="008D70A0" w:rsidRDefault="008D70A0" w:rsidP="00CF1B68">
            <w:pPr>
              <w:jc w:val="center"/>
              <w:rPr>
                <w:rFonts w:cs="宋体"/>
                <w:sz w:val="24"/>
              </w:rPr>
            </w:pPr>
            <w:r>
              <w:rPr>
                <w:rFonts w:cs="宋体" w:hint="eastAsia"/>
                <w:sz w:val="24"/>
              </w:rPr>
              <w:t>实践</w:t>
            </w:r>
          </w:p>
        </w:tc>
        <w:tc>
          <w:tcPr>
            <w:tcW w:w="1646" w:type="dxa"/>
          </w:tcPr>
          <w:p w:rsidR="008D70A0" w:rsidRDefault="008D70A0" w:rsidP="00CF1B68">
            <w:pPr>
              <w:jc w:val="center"/>
              <w:rPr>
                <w:rFonts w:cs="宋体"/>
                <w:sz w:val="24"/>
              </w:rPr>
            </w:pPr>
            <w:r>
              <w:rPr>
                <w:rFonts w:cs="宋体" w:hint="eastAsia"/>
                <w:sz w:val="24"/>
              </w:rPr>
              <w:t>“我校园我爱护养护”校园清洁活动</w:t>
            </w:r>
          </w:p>
        </w:tc>
        <w:tc>
          <w:tcPr>
            <w:tcW w:w="1896" w:type="dxa"/>
            <w:vAlign w:val="center"/>
          </w:tcPr>
          <w:p w:rsidR="008D70A0" w:rsidRDefault="008D70A0" w:rsidP="00CF1B68">
            <w:pPr>
              <w:jc w:val="center"/>
              <w:rPr>
                <w:rFonts w:cs="宋体"/>
                <w:sz w:val="24"/>
              </w:rPr>
            </w:pPr>
            <w:r>
              <w:rPr>
                <w:rFonts w:cs="宋体" w:hint="eastAsia"/>
                <w:sz w:val="24"/>
              </w:rPr>
              <w:t>6</w:t>
            </w:r>
            <w:r>
              <w:rPr>
                <w:rFonts w:cs="宋体"/>
                <w:sz w:val="24"/>
              </w:rPr>
              <w:t>学时</w:t>
            </w:r>
            <w:r>
              <w:rPr>
                <w:rFonts w:cs="宋体"/>
                <w:sz w:val="24"/>
              </w:rPr>
              <w:t>/</w:t>
            </w:r>
            <w:r>
              <w:rPr>
                <w:rFonts w:cs="宋体"/>
                <w:sz w:val="24"/>
              </w:rPr>
              <w:t>次</w:t>
            </w:r>
          </w:p>
        </w:tc>
        <w:tc>
          <w:tcPr>
            <w:tcW w:w="3202" w:type="dxa"/>
            <w:vAlign w:val="center"/>
          </w:tcPr>
          <w:p w:rsidR="008D70A0" w:rsidRDefault="008D70A0" w:rsidP="00CF1B68">
            <w:pPr>
              <w:jc w:val="left"/>
              <w:rPr>
                <w:rFonts w:cs="宋体"/>
                <w:sz w:val="24"/>
              </w:rPr>
            </w:pPr>
            <w:r>
              <w:rPr>
                <w:rFonts w:ascii="宋体" w:hAnsi="宋体" w:hint="eastAsia"/>
                <w:spacing w:val="-1"/>
                <w:sz w:val="24"/>
                <w:szCs w:val="24"/>
              </w:rPr>
              <w:t>进入学生工作部劳动教育系统和学院组织部门认定</w:t>
            </w:r>
          </w:p>
        </w:tc>
      </w:tr>
      <w:tr w:rsidR="008D70A0" w:rsidTr="00CF1B68">
        <w:trPr>
          <w:trHeight w:val="1077"/>
        </w:trPr>
        <w:tc>
          <w:tcPr>
            <w:tcW w:w="639" w:type="dxa"/>
            <w:vAlign w:val="center"/>
          </w:tcPr>
          <w:p w:rsidR="008D70A0" w:rsidRDefault="008D70A0" w:rsidP="008D70A0">
            <w:pPr>
              <w:numPr>
                <w:ilvl w:val="0"/>
                <w:numId w:val="6"/>
              </w:numPr>
              <w:tabs>
                <w:tab w:val="left" w:pos="0"/>
              </w:tabs>
              <w:jc w:val="center"/>
              <w:rPr>
                <w:rFonts w:cs="宋体"/>
                <w:sz w:val="24"/>
              </w:rPr>
            </w:pPr>
          </w:p>
        </w:tc>
        <w:tc>
          <w:tcPr>
            <w:tcW w:w="1139" w:type="dxa"/>
            <w:vMerge/>
            <w:vAlign w:val="center"/>
          </w:tcPr>
          <w:p w:rsidR="008D70A0" w:rsidRDefault="008D70A0" w:rsidP="00CF1B68">
            <w:pPr>
              <w:jc w:val="center"/>
              <w:rPr>
                <w:rFonts w:cs="宋体"/>
                <w:sz w:val="24"/>
              </w:rPr>
            </w:pPr>
          </w:p>
        </w:tc>
        <w:tc>
          <w:tcPr>
            <w:tcW w:w="1646" w:type="dxa"/>
          </w:tcPr>
          <w:p w:rsidR="008D70A0" w:rsidRDefault="008D70A0" w:rsidP="00CF1B68">
            <w:pPr>
              <w:jc w:val="center"/>
              <w:rPr>
                <w:rFonts w:cs="宋体"/>
                <w:sz w:val="24"/>
              </w:rPr>
            </w:pPr>
            <w:r>
              <w:rPr>
                <w:rFonts w:cs="宋体" w:hint="eastAsia"/>
                <w:sz w:val="24"/>
              </w:rPr>
              <w:t>“我寝室我清洁”寝室卫生打扫活动</w:t>
            </w:r>
          </w:p>
        </w:tc>
        <w:tc>
          <w:tcPr>
            <w:tcW w:w="1896" w:type="dxa"/>
            <w:vAlign w:val="center"/>
          </w:tcPr>
          <w:p w:rsidR="008D70A0" w:rsidRDefault="008D70A0" w:rsidP="00CF1B68">
            <w:pPr>
              <w:jc w:val="center"/>
              <w:rPr>
                <w:rFonts w:cs="宋体"/>
                <w:sz w:val="24"/>
              </w:rPr>
            </w:pPr>
            <w:r>
              <w:rPr>
                <w:rFonts w:cs="宋体"/>
                <w:sz w:val="24"/>
              </w:rPr>
              <w:t>1</w:t>
            </w:r>
            <w:r>
              <w:rPr>
                <w:rFonts w:cs="宋体" w:hint="eastAsia"/>
                <w:sz w:val="24"/>
              </w:rPr>
              <w:t>学时</w:t>
            </w:r>
            <w:r>
              <w:rPr>
                <w:rFonts w:cs="宋体" w:hint="eastAsia"/>
                <w:sz w:val="24"/>
              </w:rPr>
              <w:t>/1</w:t>
            </w:r>
            <w:r>
              <w:rPr>
                <w:rFonts w:cs="宋体" w:hint="eastAsia"/>
                <w:sz w:val="24"/>
              </w:rPr>
              <w:t>次。获得寝室之星即获得</w:t>
            </w:r>
            <w:r>
              <w:rPr>
                <w:rFonts w:cs="宋体" w:hint="eastAsia"/>
                <w:sz w:val="24"/>
              </w:rPr>
              <w:t>12</w:t>
            </w:r>
            <w:r>
              <w:rPr>
                <w:rFonts w:cs="宋体" w:hint="eastAsia"/>
                <w:sz w:val="24"/>
              </w:rPr>
              <w:t>学时。</w:t>
            </w:r>
          </w:p>
        </w:tc>
        <w:tc>
          <w:tcPr>
            <w:tcW w:w="3202" w:type="dxa"/>
            <w:vAlign w:val="center"/>
          </w:tcPr>
          <w:p w:rsidR="008D70A0" w:rsidRDefault="008D70A0" w:rsidP="00CF1B68">
            <w:pPr>
              <w:jc w:val="left"/>
              <w:rPr>
                <w:rFonts w:cs="宋体"/>
                <w:sz w:val="24"/>
                <w:lang w:eastAsia="zh-Hans"/>
              </w:rPr>
            </w:pPr>
            <w:r>
              <w:rPr>
                <w:rFonts w:cs="宋体" w:hint="eastAsia"/>
                <w:sz w:val="24"/>
              </w:rPr>
              <w:t>“我寝室我清洁”寝室卫生打扫活动</w:t>
            </w:r>
            <w:r>
              <w:rPr>
                <w:rFonts w:cs="宋体" w:hint="eastAsia"/>
                <w:sz w:val="24"/>
                <w:lang w:eastAsia="zh-Hans"/>
              </w:rPr>
              <w:t>最高认定不超过</w:t>
            </w:r>
            <w:r>
              <w:rPr>
                <w:rFonts w:cs="宋体"/>
                <w:sz w:val="24"/>
                <w:lang w:eastAsia="zh-Hans"/>
              </w:rPr>
              <w:t>10</w:t>
            </w:r>
            <w:r>
              <w:rPr>
                <w:rFonts w:cs="宋体" w:hint="eastAsia"/>
                <w:sz w:val="24"/>
                <w:lang w:eastAsia="zh-Hans"/>
              </w:rPr>
              <w:t>学时</w:t>
            </w:r>
          </w:p>
        </w:tc>
      </w:tr>
      <w:tr w:rsidR="008D70A0" w:rsidTr="00CF1B68">
        <w:trPr>
          <w:trHeight w:val="850"/>
        </w:trPr>
        <w:tc>
          <w:tcPr>
            <w:tcW w:w="639" w:type="dxa"/>
            <w:vAlign w:val="center"/>
          </w:tcPr>
          <w:p w:rsidR="008D70A0" w:rsidRDefault="008D70A0" w:rsidP="008D70A0">
            <w:pPr>
              <w:numPr>
                <w:ilvl w:val="0"/>
                <w:numId w:val="6"/>
              </w:numPr>
              <w:tabs>
                <w:tab w:val="left" w:pos="0"/>
              </w:tabs>
              <w:jc w:val="center"/>
              <w:rPr>
                <w:rFonts w:cs="宋体"/>
                <w:sz w:val="24"/>
              </w:rPr>
            </w:pPr>
          </w:p>
        </w:tc>
        <w:tc>
          <w:tcPr>
            <w:tcW w:w="1139" w:type="dxa"/>
            <w:vMerge/>
            <w:vAlign w:val="center"/>
          </w:tcPr>
          <w:p w:rsidR="008D70A0" w:rsidRDefault="008D70A0" w:rsidP="00CF1B68">
            <w:pPr>
              <w:jc w:val="center"/>
              <w:rPr>
                <w:rFonts w:cs="宋体"/>
                <w:sz w:val="24"/>
              </w:rPr>
            </w:pPr>
          </w:p>
        </w:tc>
        <w:tc>
          <w:tcPr>
            <w:tcW w:w="1646" w:type="dxa"/>
          </w:tcPr>
          <w:p w:rsidR="008D70A0" w:rsidRDefault="008D70A0" w:rsidP="00CF1B68">
            <w:pPr>
              <w:jc w:val="center"/>
              <w:rPr>
                <w:rFonts w:cs="宋体"/>
                <w:sz w:val="24"/>
              </w:rPr>
            </w:pPr>
            <w:r>
              <w:rPr>
                <w:rFonts w:cs="宋体" w:hint="eastAsia"/>
                <w:sz w:val="24"/>
              </w:rPr>
              <w:t>爱国卫生运动</w:t>
            </w:r>
          </w:p>
        </w:tc>
        <w:tc>
          <w:tcPr>
            <w:tcW w:w="1896" w:type="dxa"/>
            <w:vAlign w:val="center"/>
          </w:tcPr>
          <w:p w:rsidR="008D70A0" w:rsidRDefault="008D70A0" w:rsidP="00CF1B68">
            <w:pPr>
              <w:jc w:val="center"/>
              <w:rPr>
                <w:rFonts w:cs="宋体"/>
                <w:sz w:val="24"/>
              </w:rPr>
            </w:pPr>
            <w:r>
              <w:rPr>
                <w:rFonts w:cs="宋体" w:hint="eastAsia"/>
                <w:sz w:val="24"/>
              </w:rPr>
              <w:t xml:space="preserve">4 </w:t>
            </w:r>
            <w:r>
              <w:rPr>
                <w:rFonts w:cs="宋体" w:hint="eastAsia"/>
                <w:sz w:val="24"/>
              </w:rPr>
              <w:t>学时</w:t>
            </w:r>
            <w:r>
              <w:rPr>
                <w:rFonts w:cs="宋体" w:hint="eastAsia"/>
                <w:sz w:val="24"/>
              </w:rPr>
              <w:t>/</w:t>
            </w:r>
            <w:r>
              <w:rPr>
                <w:rFonts w:cs="宋体" w:hint="eastAsia"/>
                <w:sz w:val="24"/>
              </w:rPr>
              <w:t>次</w:t>
            </w:r>
          </w:p>
        </w:tc>
        <w:tc>
          <w:tcPr>
            <w:tcW w:w="3202" w:type="dxa"/>
            <w:vAlign w:val="center"/>
          </w:tcPr>
          <w:p w:rsidR="008D70A0" w:rsidRDefault="008D70A0" w:rsidP="00CF1B68">
            <w:pPr>
              <w:jc w:val="left"/>
              <w:rPr>
                <w:rFonts w:ascii="宋体" w:hAnsi="宋体"/>
                <w:spacing w:val="-1"/>
                <w:sz w:val="24"/>
                <w:szCs w:val="24"/>
              </w:rPr>
            </w:pPr>
            <w:r>
              <w:rPr>
                <w:rFonts w:ascii="宋体" w:hAnsi="宋体" w:hint="eastAsia"/>
                <w:spacing w:val="-1"/>
                <w:sz w:val="24"/>
                <w:szCs w:val="24"/>
              </w:rPr>
              <w:t>进入学生工作部劳动教育系统和学院组织部门认定</w:t>
            </w:r>
          </w:p>
        </w:tc>
      </w:tr>
      <w:tr w:rsidR="008D70A0" w:rsidTr="00CF1B68">
        <w:trPr>
          <w:trHeight w:val="850"/>
        </w:trPr>
        <w:tc>
          <w:tcPr>
            <w:tcW w:w="639" w:type="dxa"/>
            <w:vAlign w:val="center"/>
          </w:tcPr>
          <w:p w:rsidR="008D70A0" w:rsidRDefault="008D70A0" w:rsidP="008D70A0">
            <w:pPr>
              <w:numPr>
                <w:ilvl w:val="0"/>
                <w:numId w:val="6"/>
              </w:numPr>
              <w:tabs>
                <w:tab w:val="left" w:pos="0"/>
              </w:tabs>
              <w:jc w:val="center"/>
              <w:rPr>
                <w:rFonts w:cs="宋体"/>
                <w:sz w:val="24"/>
              </w:rPr>
            </w:pPr>
          </w:p>
        </w:tc>
        <w:tc>
          <w:tcPr>
            <w:tcW w:w="1139" w:type="dxa"/>
            <w:vMerge/>
            <w:vAlign w:val="center"/>
          </w:tcPr>
          <w:p w:rsidR="008D70A0" w:rsidRDefault="008D70A0" w:rsidP="00CF1B68">
            <w:pPr>
              <w:jc w:val="center"/>
              <w:rPr>
                <w:rFonts w:cs="宋体"/>
                <w:sz w:val="24"/>
              </w:rPr>
            </w:pPr>
          </w:p>
        </w:tc>
        <w:tc>
          <w:tcPr>
            <w:tcW w:w="1646" w:type="dxa"/>
          </w:tcPr>
          <w:p w:rsidR="008D70A0" w:rsidRDefault="008D70A0" w:rsidP="00CF1B68">
            <w:pPr>
              <w:jc w:val="center"/>
              <w:rPr>
                <w:rFonts w:cs="宋体"/>
                <w:sz w:val="24"/>
              </w:rPr>
            </w:pPr>
            <w:r>
              <w:rPr>
                <w:rFonts w:cs="宋体" w:hint="eastAsia"/>
                <w:sz w:val="24"/>
              </w:rPr>
              <w:t>园艺、传统工艺等兴趣养成活动</w:t>
            </w:r>
          </w:p>
        </w:tc>
        <w:tc>
          <w:tcPr>
            <w:tcW w:w="1896" w:type="dxa"/>
            <w:vAlign w:val="center"/>
          </w:tcPr>
          <w:p w:rsidR="008D70A0" w:rsidRDefault="008D70A0" w:rsidP="00CF1B68">
            <w:pPr>
              <w:jc w:val="center"/>
              <w:rPr>
                <w:rFonts w:cs="宋体"/>
                <w:sz w:val="24"/>
              </w:rPr>
            </w:pPr>
            <w:r>
              <w:rPr>
                <w:rFonts w:cs="宋体" w:hint="eastAsia"/>
                <w:sz w:val="24"/>
              </w:rPr>
              <w:t>4</w:t>
            </w:r>
            <w:r>
              <w:rPr>
                <w:rFonts w:cs="宋体" w:hint="eastAsia"/>
                <w:sz w:val="24"/>
              </w:rPr>
              <w:t>学时</w:t>
            </w:r>
            <w:r>
              <w:rPr>
                <w:rFonts w:cs="宋体" w:hint="eastAsia"/>
                <w:sz w:val="24"/>
              </w:rPr>
              <w:t>/</w:t>
            </w:r>
            <w:r>
              <w:rPr>
                <w:rFonts w:cs="宋体" w:hint="eastAsia"/>
                <w:sz w:val="24"/>
              </w:rPr>
              <w:t>次</w:t>
            </w:r>
          </w:p>
        </w:tc>
        <w:tc>
          <w:tcPr>
            <w:tcW w:w="3202" w:type="dxa"/>
            <w:vAlign w:val="center"/>
          </w:tcPr>
          <w:p w:rsidR="008D70A0" w:rsidRDefault="008D70A0" w:rsidP="00CF1B68">
            <w:pPr>
              <w:jc w:val="left"/>
              <w:rPr>
                <w:rFonts w:ascii="宋体" w:hAnsi="宋体"/>
                <w:spacing w:val="-1"/>
                <w:sz w:val="24"/>
                <w:szCs w:val="24"/>
              </w:rPr>
            </w:pPr>
            <w:r>
              <w:rPr>
                <w:rFonts w:ascii="宋体" w:hAnsi="宋体" w:hint="eastAsia"/>
                <w:spacing w:val="-1"/>
                <w:sz w:val="24"/>
                <w:szCs w:val="24"/>
              </w:rPr>
              <w:t>进入学生工作部劳动教育系统和组织部门证明材料</w:t>
            </w:r>
          </w:p>
        </w:tc>
      </w:tr>
    </w:tbl>
    <w:p w:rsidR="00F55F98" w:rsidRPr="00277888" w:rsidRDefault="008D70A0" w:rsidP="002E424C">
      <w:pPr>
        <w:widowControl/>
        <w:snapToGrid w:val="0"/>
        <w:jc w:val="center"/>
        <w:rPr>
          <w:rFonts w:ascii="宋体" w:eastAsia="宋体" w:hAnsi="宋体" w:cs="仿宋_GB2312"/>
          <w:spacing w:val="8"/>
          <w:kern w:val="0"/>
          <w:sz w:val="24"/>
          <w:shd w:val="clear" w:color="auto" w:fill="FFFFFF"/>
          <w:lang w:eastAsia="zh-Hans"/>
        </w:rPr>
      </w:pPr>
      <w:r>
        <w:rPr>
          <w:rFonts w:ascii="Times New Roman" w:eastAsia="仿宋_GB2312" w:hAnsi="Times New Roman" w:cs="仿宋_GB2312" w:hint="eastAsia"/>
          <w:spacing w:val="8"/>
          <w:kern w:val="0"/>
          <w:sz w:val="24"/>
          <w:shd w:val="clear" w:color="auto" w:fill="FFFFFF"/>
          <w:lang w:eastAsia="zh-Hans"/>
        </w:rPr>
        <w:t>其他未列入事项，需要经过学院劳动教育工作小组组织认定</w:t>
      </w:r>
    </w:p>
    <w:p w:rsidR="00F55F98" w:rsidRPr="002E424C" w:rsidRDefault="00F55F98" w:rsidP="002E424C">
      <w:pPr>
        <w:pStyle w:val="a4"/>
        <w:widowControl/>
        <w:numPr>
          <w:ilvl w:val="0"/>
          <w:numId w:val="17"/>
        </w:numPr>
        <w:shd w:val="clear" w:color="auto" w:fill="FFFFFF"/>
        <w:spacing w:line="420" w:lineRule="atLeast"/>
        <w:ind w:firstLineChars="0"/>
        <w:rPr>
          <w:rFonts w:ascii="宋体" w:eastAsia="宋体" w:hAnsi="宋体" w:cs="宋体"/>
          <w:b/>
          <w:bCs/>
          <w:color w:val="333333"/>
          <w:kern w:val="0"/>
          <w:sz w:val="28"/>
          <w:szCs w:val="28"/>
        </w:rPr>
      </w:pPr>
      <w:r w:rsidRPr="002E424C">
        <w:rPr>
          <w:rFonts w:ascii="宋体" w:eastAsia="宋体" w:hAnsi="宋体" w:cs="宋体" w:hint="eastAsia"/>
          <w:b/>
          <w:bCs/>
          <w:color w:val="333333"/>
          <w:kern w:val="0"/>
          <w:sz w:val="28"/>
          <w:szCs w:val="28"/>
        </w:rPr>
        <w:t>劳动教育实践项目学分认定</w:t>
      </w:r>
    </w:p>
    <w:p w:rsidR="00F55F98" w:rsidRDefault="00F55F98" w:rsidP="002E424C">
      <w:pPr>
        <w:widowControl/>
        <w:shd w:val="clear" w:color="auto" w:fill="FFFFFF"/>
        <w:spacing w:line="420" w:lineRule="atLeast"/>
        <w:ind w:firstLineChars="200" w:firstLine="560"/>
        <w:rPr>
          <w:rFonts w:ascii="宋体" w:eastAsia="宋体" w:hAnsi="宋体" w:cs="宋体"/>
          <w:color w:val="333333"/>
          <w:kern w:val="0"/>
          <w:sz w:val="28"/>
          <w:szCs w:val="28"/>
        </w:rPr>
      </w:pPr>
      <w:r w:rsidRPr="002E424C">
        <w:rPr>
          <w:rFonts w:ascii="宋体" w:eastAsia="宋体" w:hAnsi="宋体" w:cs="宋体" w:hint="eastAsia"/>
          <w:color w:val="333333"/>
          <w:kern w:val="0"/>
          <w:sz w:val="28"/>
          <w:szCs w:val="28"/>
        </w:rPr>
        <w:t>学生填写《西南财经大学本科生劳动教育登记表》，学院根据学生参加活动或服务的时长、效果等认定学生劳动教育课程成绩。</w:t>
      </w:r>
    </w:p>
    <w:p w:rsidR="00FB7569" w:rsidRPr="006D565A" w:rsidRDefault="00FB7569" w:rsidP="006D565A">
      <w:pPr>
        <w:pStyle w:val="a4"/>
        <w:widowControl/>
        <w:numPr>
          <w:ilvl w:val="0"/>
          <w:numId w:val="5"/>
        </w:numPr>
        <w:shd w:val="clear" w:color="auto" w:fill="FFFFFF"/>
        <w:spacing w:line="420" w:lineRule="atLeast"/>
        <w:ind w:left="851" w:firstLineChars="0" w:hanging="12"/>
        <w:rPr>
          <w:rFonts w:ascii="宋体" w:eastAsia="宋体" w:hAnsi="宋体" w:cs="宋体"/>
          <w:b/>
          <w:bCs/>
          <w:color w:val="333333"/>
          <w:kern w:val="0"/>
          <w:sz w:val="28"/>
          <w:szCs w:val="28"/>
        </w:rPr>
      </w:pPr>
      <w:r w:rsidRPr="006D565A">
        <w:rPr>
          <w:rFonts w:ascii="宋体" w:eastAsia="宋体" w:hAnsi="宋体" w:cs="宋体" w:hint="eastAsia"/>
          <w:b/>
          <w:bCs/>
          <w:color w:val="333333"/>
          <w:kern w:val="0"/>
          <w:sz w:val="28"/>
          <w:szCs w:val="28"/>
        </w:rPr>
        <w:t>认定流程</w:t>
      </w:r>
    </w:p>
    <w:p w:rsidR="00FB7569" w:rsidRDefault="00FB7569" w:rsidP="009F55C4">
      <w:pPr>
        <w:pStyle w:val="a4"/>
        <w:widowControl/>
        <w:numPr>
          <w:ilvl w:val="0"/>
          <w:numId w:val="22"/>
        </w:numPr>
        <w:shd w:val="clear" w:color="auto" w:fill="FFFFFF"/>
        <w:spacing w:line="420" w:lineRule="atLeast"/>
        <w:ind w:leftChars="202" w:left="424" w:firstLineChars="0" w:firstLine="425"/>
        <w:rPr>
          <w:rFonts w:ascii="宋体" w:eastAsia="宋体" w:hAnsi="宋体" w:cs="宋体"/>
          <w:b/>
          <w:color w:val="333333"/>
          <w:kern w:val="0"/>
          <w:sz w:val="28"/>
          <w:szCs w:val="28"/>
        </w:rPr>
      </w:pPr>
      <w:r w:rsidRPr="00FB7569">
        <w:rPr>
          <w:rFonts w:ascii="宋体" w:eastAsia="宋体" w:hAnsi="宋体" w:cs="宋体" w:hint="eastAsia"/>
          <w:color w:val="333333"/>
          <w:kern w:val="0"/>
          <w:sz w:val="28"/>
          <w:szCs w:val="28"/>
        </w:rPr>
        <w:t>成立会计学院劳动教育工作小组（以下简称学院工作小组），</w:t>
      </w:r>
      <w:r w:rsidRPr="005852F3">
        <w:rPr>
          <w:rFonts w:ascii="宋体" w:eastAsia="宋体" w:hAnsi="宋体" w:cs="宋体" w:hint="eastAsia"/>
          <w:color w:val="333333"/>
          <w:kern w:val="0"/>
          <w:sz w:val="28"/>
          <w:szCs w:val="28"/>
        </w:rPr>
        <w:t>负责本学院2019级、2020级本科生劳动教育学分及成绩认定工作。学院工作小组成员名单见下：</w:t>
      </w:r>
    </w:p>
    <w:p w:rsidR="00277888" w:rsidRPr="00875FB9" w:rsidRDefault="00277888" w:rsidP="00277888">
      <w:pPr>
        <w:pStyle w:val="a4"/>
        <w:widowControl/>
        <w:shd w:val="clear" w:color="auto" w:fill="FFFFFF"/>
        <w:spacing w:line="420" w:lineRule="atLeast"/>
        <w:ind w:left="1282" w:firstLineChars="0" w:firstLine="0"/>
        <w:rPr>
          <w:rFonts w:ascii="宋体" w:eastAsia="宋体" w:hAnsi="宋体" w:cs="宋体"/>
          <w:color w:val="333333"/>
          <w:kern w:val="0"/>
          <w:sz w:val="28"/>
          <w:szCs w:val="28"/>
        </w:rPr>
      </w:pPr>
      <w:r w:rsidRPr="00875FB9">
        <w:rPr>
          <w:rFonts w:ascii="宋体" w:eastAsia="宋体" w:hAnsi="宋体" w:cs="宋体" w:hint="eastAsia"/>
          <w:color w:val="333333"/>
          <w:kern w:val="0"/>
          <w:sz w:val="28"/>
          <w:szCs w:val="28"/>
        </w:rPr>
        <w:t>组长：张太富、易阳</w:t>
      </w:r>
    </w:p>
    <w:p w:rsidR="00277888" w:rsidRPr="003249C2" w:rsidRDefault="00277888" w:rsidP="00277888">
      <w:pPr>
        <w:pStyle w:val="a4"/>
        <w:widowControl/>
        <w:shd w:val="clear" w:color="auto" w:fill="FFFFFF"/>
        <w:spacing w:line="420" w:lineRule="atLeast"/>
        <w:ind w:left="1282" w:firstLineChars="0" w:firstLine="0"/>
        <w:rPr>
          <w:rFonts w:ascii="宋体" w:eastAsia="宋体" w:hAnsi="宋体" w:cs="宋体"/>
          <w:color w:val="FF0000"/>
          <w:kern w:val="0"/>
          <w:sz w:val="28"/>
          <w:szCs w:val="28"/>
        </w:rPr>
      </w:pPr>
      <w:r w:rsidRPr="00875FB9">
        <w:rPr>
          <w:rFonts w:ascii="宋体" w:eastAsia="宋体" w:hAnsi="宋体" w:cs="宋体" w:hint="eastAsia"/>
          <w:color w:val="333333"/>
          <w:kern w:val="0"/>
          <w:sz w:val="28"/>
          <w:szCs w:val="28"/>
        </w:rPr>
        <w:t>组员：</w:t>
      </w:r>
      <w:r w:rsidR="00FB7569" w:rsidRPr="00875FB9">
        <w:rPr>
          <w:rFonts w:ascii="宋体" w:eastAsia="宋体" w:hAnsi="宋体" w:cs="宋体" w:hint="eastAsia"/>
          <w:color w:val="333333"/>
          <w:kern w:val="0"/>
          <w:sz w:val="28"/>
          <w:szCs w:val="28"/>
        </w:rPr>
        <w:t>2</w:t>
      </w:r>
      <w:r w:rsidR="00FB7569" w:rsidRPr="00875FB9">
        <w:rPr>
          <w:rFonts w:ascii="宋体" w:eastAsia="宋体" w:hAnsi="宋体" w:cs="宋体"/>
          <w:color w:val="333333"/>
          <w:kern w:val="0"/>
          <w:sz w:val="28"/>
          <w:szCs w:val="28"/>
        </w:rPr>
        <w:t>019</w:t>
      </w:r>
      <w:r w:rsidR="00FB7569" w:rsidRPr="00875FB9">
        <w:rPr>
          <w:rFonts w:ascii="宋体" w:eastAsia="宋体" w:hAnsi="宋体" w:cs="宋体" w:hint="eastAsia"/>
          <w:color w:val="333333"/>
          <w:kern w:val="0"/>
          <w:sz w:val="28"/>
          <w:szCs w:val="28"/>
        </w:rPr>
        <w:t>级、2</w:t>
      </w:r>
      <w:r w:rsidR="00FB7569" w:rsidRPr="00875FB9">
        <w:rPr>
          <w:rFonts w:ascii="宋体" w:eastAsia="宋体" w:hAnsi="宋体" w:cs="宋体"/>
          <w:color w:val="333333"/>
          <w:kern w:val="0"/>
          <w:sz w:val="28"/>
          <w:szCs w:val="28"/>
        </w:rPr>
        <w:t>020</w:t>
      </w:r>
      <w:r w:rsidR="00FB7569" w:rsidRPr="00875FB9">
        <w:rPr>
          <w:rFonts w:ascii="宋体" w:eastAsia="宋体" w:hAnsi="宋体" w:cs="宋体" w:hint="eastAsia"/>
          <w:color w:val="333333"/>
          <w:kern w:val="0"/>
          <w:sz w:val="28"/>
          <w:szCs w:val="28"/>
        </w:rPr>
        <w:t>级本科</w:t>
      </w:r>
      <w:r w:rsidRPr="00875FB9">
        <w:rPr>
          <w:rFonts w:ascii="宋体" w:eastAsia="宋体" w:hAnsi="宋体" w:cs="宋体" w:hint="eastAsia"/>
          <w:color w:val="333333"/>
          <w:kern w:val="0"/>
          <w:sz w:val="28"/>
          <w:szCs w:val="28"/>
        </w:rPr>
        <w:t>辅导员、</w:t>
      </w:r>
      <w:r w:rsidR="008C20E8" w:rsidRPr="00875FB9">
        <w:rPr>
          <w:rFonts w:ascii="宋体" w:eastAsia="宋体" w:hAnsi="宋体" w:cs="宋体" w:hint="eastAsia"/>
          <w:color w:val="333333"/>
          <w:kern w:val="0"/>
          <w:sz w:val="28"/>
          <w:szCs w:val="28"/>
        </w:rPr>
        <w:t>覃莹</w:t>
      </w:r>
      <w:r w:rsidR="008C20E8">
        <w:rPr>
          <w:rFonts w:ascii="宋体" w:eastAsia="宋体" w:hAnsi="宋体" w:cs="宋体" w:hint="eastAsia"/>
          <w:color w:val="333333"/>
          <w:kern w:val="0"/>
          <w:sz w:val="28"/>
          <w:szCs w:val="28"/>
        </w:rPr>
        <w:t>、</w:t>
      </w:r>
      <w:r w:rsidRPr="00875FB9">
        <w:rPr>
          <w:rFonts w:ascii="宋体" w:eastAsia="宋体" w:hAnsi="宋体" w:cs="宋体" w:hint="eastAsia"/>
          <w:color w:val="333333"/>
          <w:kern w:val="0"/>
          <w:sz w:val="28"/>
          <w:szCs w:val="28"/>
        </w:rPr>
        <w:t>缪梦茹、</w:t>
      </w:r>
      <w:r w:rsidR="00200273">
        <w:rPr>
          <w:rFonts w:ascii="宋体" w:eastAsia="宋体" w:hAnsi="宋体" w:cs="宋体" w:hint="eastAsia"/>
          <w:color w:val="333333"/>
          <w:kern w:val="0"/>
          <w:sz w:val="28"/>
          <w:szCs w:val="28"/>
        </w:rPr>
        <w:t>王雪、任世驰</w:t>
      </w:r>
      <w:r w:rsidR="00200273" w:rsidRPr="00200273">
        <w:rPr>
          <w:rFonts w:ascii="宋体" w:eastAsia="宋体" w:hAnsi="宋体" w:cs="宋体" w:hint="eastAsia"/>
          <w:color w:val="333333"/>
          <w:kern w:val="0"/>
          <w:sz w:val="28"/>
          <w:szCs w:val="28"/>
        </w:rPr>
        <w:t>。</w:t>
      </w:r>
      <w:bookmarkStart w:id="0" w:name="_GoBack"/>
      <w:bookmarkEnd w:id="0"/>
    </w:p>
    <w:p w:rsidR="00FB7569" w:rsidRPr="005852F3" w:rsidRDefault="00FB7569" w:rsidP="008C20E8">
      <w:pPr>
        <w:widowControl/>
        <w:shd w:val="clear" w:color="auto" w:fill="FFFFFF"/>
        <w:spacing w:before="100" w:beforeAutospacing="1" w:after="100" w:afterAutospacing="1" w:line="360" w:lineRule="auto"/>
        <w:ind w:firstLine="426"/>
        <w:jc w:val="left"/>
        <w:rPr>
          <w:rFonts w:ascii="宋体" w:eastAsia="宋体" w:hAnsi="宋体" w:cs="宋体"/>
          <w:color w:val="333333"/>
          <w:kern w:val="0"/>
          <w:sz w:val="28"/>
          <w:szCs w:val="28"/>
        </w:rPr>
      </w:pPr>
      <w:r w:rsidRPr="005852F3">
        <w:rPr>
          <w:rFonts w:ascii="宋体" w:eastAsia="宋体" w:hAnsi="宋体" w:cs="宋体" w:hint="eastAsia"/>
          <w:color w:val="333333"/>
          <w:kern w:val="0"/>
          <w:sz w:val="28"/>
          <w:szCs w:val="28"/>
        </w:rPr>
        <w:t>（</w:t>
      </w:r>
      <w:r w:rsidRPr="005852F3">
        <w:rPr>
          <w:rFonts w:ascii="宋体" w:eastAsia="宋体" w:hAnsi="宋体" w:cs="宋体"/>
          <w:color w:val="333333"/>
          <w:kern w:val="0"/>
          <w:sz w:val="28"/>
          <w:szCs w:val="28"/>
        </w:rPr>
        <w:t>二</w:t>
      </w:r>
      <w:r w:rsidRPr="005852F3">
        <w:rPr>
          <w:rFonts w:ascii="宋体" w:eastAsia="宋体" w:hAnsi="宋体" w:cs="宋体" w:hint="eastAsia"/>
          <w:color w:val="333333"/>
          <w:kern w:val="0"/>
          <w:sz w:val="28"/>
          <w:szCs w:val="28"/>
        </w:rPr>
        <w:t>）认定分工</w:t>
      </w:r>
    </w:p>
    <w:p w:rsidR="00FB7569" w:rsidRDefault="00FB7569" w:rsidP="00FB7569">
      <w:pPr>
        <w:widowControl/>
        <w:shd w:val="clear" w:color="auto" w:fill="FFFFFF"/>
        <w:spacing w:before="100" w:beforeAutospacing="1" w:after="100" w:afterAutospacing="1" w:line="360" w:lineRule="auto"/>
        <w:ind w:firstLine="480"/>
        <w:jc w:val="left"/>
        <w:rPr>
          <w:rFonts w:ascii="宋体" w:eastAsia="宋体" w:hAnsi="宋体" w:cs="宋体"/>
          <w:color w:val="333333"/>
          <w:kern w:val="0"/>
          <w:sz w:val="28"/>
          <w:szCs w:val="28"/>
        </w:rPr>
      </w:pPr>
      <w:r w:rsidRPr="005852F3">
        <w:rPr>
          <w:rFonts w:ascii="宋体" w:eastAsia="宋体" w:hAnsi="宋体" w:cs="宋体" w:hint="eastAsia"/>
          <w:color w:val="333333"/>
          <w:kern w:val="0"/>
          <w:sz w:val="28"/>
          <w:szCs w:val="28"/>
        </w:rPr>
        <w:lastRenderedPageBreak/>
        <w:t>1</w:t>
      </w:r>
      <w:r w:rsidRPr="005852F3">
        <w:rPr>
          <w:rFonts w:ascii="宋体" w:eastAsia="宋体" w:hAnsi="宋体" w:cs="宋体"/>
          <w:color w:val="333333"/>
          <w:kern w:val="0"/>
          <w:sz w:val="28"/>
          <w:szCs w:val="28"/>
        </w:rPr>
        <w:t>.</w:t>
      </w:r>
      <w:r w:rsidRPr="000103EF">
        <w:rPr>
          <w:rFonts w:ascii="宋体" w:eastAsia="宋体" w:hAnsi="宋体" w:cs="宋体"/>
          <w:color w:val="333333"/>
          <w:kern w:val="0"/>
          <w:sz w:val="28"/>
          <w:szCs w:val="28"/>
        </w:rPr>
        <w:t xml:space="preserve"> </w:t>
      </w:r>
      <w:r>
        <w:rPr>
          <w:rFonts w:ascii="宋体" w:eastAsia="宋体" w:hAnsi="宋体" w:cs="宋体" w:hint="eastAsia"/>
          <w:color w:val="333333"/>
          <w:kern w:val="0"/>
          <w:sz w:val="28"/>
          <w:szCs w:val="28"/>
        </w:rPr>
        <w:t>会计学院本科教学管理办公室负责学生</w:t>
      </w:r>
      <w:r w:rsidRPr="00A9560C">
        <w:rPr>
          <w:rFonts w:ascii="宋体" w:eastAsia="宋体" w:hAnsi="宋体" w:cs="宋体"/>
          <w:color w:val="333333"/>
          <w:kern w:val="0"/>
          <w:sz w:val="28"/>
          <w:szCs w:val="28"/>
        </w:rPr>
        <w:t>劳动理论教育专题课程</w:t>
      </w:r>
      <w:r>
        <w:rPr>
          <w:rFonts w:ascii="宋体" w:eastAsia="宋体" w:hAnsi="宋体" w:cs="宋体" w:hint="eastAsia"/>
          <w:color w:val="333333"/>
          <w:kern w:val="0"/>
          <w:sz w:val="28"/>
          <w:szCs w:val="28"/>
        </w:rPr>
        <w:t>四门课程的学分</w:t>
      </w:r>
      <w:r w:rsidR="008C20E8">
        <w:rPr>
          <w:rFonts w:ascii="宋体" w:eastAsia="宋体" w:hAnsi="宋体" w:cs="宋体" w:hint="eastAsia"/>
          <w:color w:val="333333"/>
          <w:kern w:val="0"/>
          <w:sz w:val="28"/>
          <w:szCs w:val="28"/>
        </w:rPr>
        <w:t>审核和</w:t>
      </w:r>
      <w:r>
        <w:rPr>
          <w:rFonts w:ascii="宋体" w:eastAsia="宋体" w:hAnsi="宋体" w:cs="宋体" w:hint="eastAsia"/>
          <w:color w:val="333333"/>
          <w:kern w:val="0"/>
          <w:sz w:val="28"/>
          <w:szCs w:val="28"/>
        </w:rPr>
        <w:t>认定</w:t>
      </w:r>
      <w:r w:rsidR="009F55C4">
        <w:rPr>
          <w:rFonts w:ascii="宋体" w:eastAsia="宋体" w:hAnsi="宋体" w:cs="宋体" w:hint="eastAsia"/>
          <w:color w:val="333333"/>
          <w:kern w:val="0"/>
          <w:sz w:val="28"/>
          <w:szCs w:val="28"/>
        </w:rPr>
        <w:t>。</w:t>
      </w:r>
    </w:p>
    <w:p w:rsidR="008C20E8" w:rsidRDefault="00FB7569" w:rsidP="008F2795">
      <w:pPr>
        <w:widowControl/>
        <w:shd w:val="clear" w:color="auto" w:fill="FFFFFF"/>
        <w:spacing w:before="100" w:beforeAutospacing="1" w:after="100" w:afterAutospacing="1" w:line="360" w:lineRule="auto"/>
        <w:ind w:firstLine="480"/>
        <w:jc w:val="left"/>
        <w:rPr>
          <w:rFonts w:ascii="宋体" w:eastAsia="宋体" w:hAnsi="宋体" w:cs="宋体"/>
          <w:color w:val="333333"/>
          <w:kern w:val="0"/>
          <w:sz w:val="28"/>
          <w:szCs w:val="28"/>
        </w:rPr>
      </w:pPr>
      <w:r>
        <w:rPr>
          <w:rFonts w:ascii="宋体" w:eastAsia="宋体" w:hAnsi="宋体" w:cs="宋体"/>
          <w:color w:val="333333"/>
          <w:kern w:val="0"/>
          <w:sz w:val="28"/>
          <w:szCs w:val="28"/>
        </w:rPr>
        <w:t>2.</w:t>
      </w:r>
      <w:r>
        <w:rPr>
          <w:rFonts w:ascii="宋体" w:eastAsia="宋体" w:hAnsi="宋体" w:cs="宋体" w:hint="eastAsia"/>
          <w:color w:val="333333"/>
          <w:kern w:val="0"/>
          <w:sz w:val="28"/>
          <w:szCs w:val="28"/>
        </w:rPr>
        <w:t>学生辅导员</w:t>
      </w:r>
      <w:r w:rsidR="008C20E8">
        <w:rPr>
          <w:rFonts w:ascii="宋体" w:eastAsia="宋体" w:hAnsi="宋体" w:cs="宋体" w:hint="eastAsia"/>
          <w:color w:val="333333"/>
          <w:kern w:val="0"/>
          <w:sz w:val="28"/>
          <w:szCs w:val="28"/>
        </w:rPr>
        <w:t>和劳动教育工作专项负责人</w:t>
      </w:r>
      <w:r w:rsidRPr="005852F3">
        <w:rPr>
          <w:rFonts w:ascii="宋体" w:eastAsia="宋体" w:hAnsi="宋体" w:cs="宋体" w:hint="eastAsia"/>
          <w:color w:val="333333"/>
          <w:kern w:val="0"/>
          <w:sz w:val="28"/>
          <w:szCs w:val="28"/>
        </w:rPr>
        <w:t>完成</w:t>
      </w:r>
      <w:r w:rsidR="008C20E8" w:rsidRPr="005852F3">
        <w:rPr>
          <w:rFonts w:ascii="宋体" w:eastAsia="宋体" w:hAnsi="宋体" w:cs="宋体"/>
          <w:color w:val="333333"/>
          <w:kern w:val="0"/>
          <w:sz w:val="28"/>
          <w:szCs w:val="28"/>
        </w:rPr>
        <w:t>劳动教育实践</w:t>
      </w:r>
      <w:r w:rsidR="008C20E8" w:rsidRPr="005852F3">
        <w:rPr>
          <w:rFonts w:ascii="宋体" w:eastAsia="宋体" w:hAnsi="宋体" w:cs="宋体" w:hint="eastAsia"/>
          <w:color w:val="333333"/>
          <w:kern w:val="0"/>
          <w:sz w:val="28"/>
          <w:szCs w:val="28"/>
        </w:rPr>
        <w:t>学分认定</w:t>
      </w:r>
      <w:r w:rsidR="008C20E8">
        <w:rPr>
          <w:rFonts w:ascii="宋体" w:eastAsia="宋体" w:hAnsi="宋体" w:cs="宋体" w:hint="eastAsia"/>
          <w:color w:val="333333"/>
          <w:kern w:val="0"/>
          <w:sz w:val="28"/>
          <w:szCs w:val="28"/>
        </w:rPr>
        <w:t>，以及</w:t>
      </w:r>
      <w:r w:rsidR="008C20E8" w:rsidRPr="008F2935">
        <w:rPr>
          <w:rFonts w:ascii="宋体" w:eastAsia="宋体" w:hAnsi="宋体" w:cs="宋体" w:hint="eastAsia"/>
          <w:color w:val="333333"/>
          <w:kern w:val="0"/>
          <w:sz w:val="28"/>
          <w:szCs w:val="28"/>
        </w:rPr>
        <w:t>劳动教育主题讲座、在线课程等</w:t>
      </w:r>
      <w:r w:rsidR="008C20E8">
        <w:rPr>
          <w:rFonts w:ascii="宋体" w:eastAsia="宋体" w:hAnsi="宋体" w:cs="宋体" w:hint="eastAsia"/>
          <w:color w:val="333333"/>
          <w:kern w:val="0"/>
          <w:sz w:val="28"/>
          <w:szCs w:val="28"/>
        </w:rPr>
        <w:t>学分认定</w:t>
      </w:r>
      <w:r w:rsidR="009F55C4">
        <w:rPr>
          <w:rFonts w:ascii="宋体" w:eastAsia="宋体" w:hAnsi="宋体" w:cs="宋体" w:hint="eastAsia"/>
          <w:color w:val="333333"/>
          <w:kern w:val="0"/>
          <w:sz w:val="28"/>
          <w:szCs w:val="28"/>
        </w:rPr>
        <w:t>。</w:t>
      </w:r>
    </w:p>
    <w:p w:rsidR="00FB7569" w:rsidRPr="008F2795" w:rsidRDefault="00FB7569" w:rsidP="008F2795">
      <w:pPr>
        <w:widowControl/>
        <w:shd w:val="clear" w:color="auto" w:fill="FFFFFF"/>
        <w:spacing w:before="100" w:beforeAutospacing="1" w:after="100" w:afterAutospacing="1" w:line="360" w:lineRule="auto"/>
        <w:ind w:firstLine="480"/>
        <w:jc w:val="left"/>
        <w:rPr>
          <w:rFonts w:ascii="宋体" w:eastAsia="宋体" w:hAnsi="宋体" w:cs="宋体"/>
          <w:color w:val="333333"/>
          <w:kern w:val="0"/>
          <w:sz w:val="28"/>
          <w:szCs w:val="28"/>
        </w:rPr>
      </w:pPr>
      <w:r w:rsidRPr="005852F3">
        <w:rPr>
          <w:rFonts w:ascii="宋体" w:eastAsia="宋体" w:hAnsi="宋体" w:cs="宋体" w:hint="eastAsia"/>
          <w:color w:val="333333"/>
          <w:kern w:val="0"/>
          <w:sz w:val="28"/>
          <w:szCs w:val="28"/>
        </w:rPr>
        <w:t>3</w:t>
      </w:r>
      <w:r w:rsidRPr="005852F3">
        <w:rPr>
          <w:rFonts w:ascii="宋体" w:eastAsia="宋体" w:hAnsi="宋体" w:cs="宋体"/>
          <w:color w:val="333333"/>
          <w:kern w:val="0"/>
          <w:sz w:val="28"/>
          <w:szCs w:val="28"/>
        </w:rPr>
        <w:t>.</w:t>
      </w:r>
      <w:r w:rsidR="008C20E8">
        <w:rPr>
          <w:rFonts w:ascii="宋体" w:eastAsia="宋体" w:hAnsi="宋体" w:cs="宋体" w:hint="eastAsia"/>
          <w:color w:val="333333"/>
          <w:kern w:val="0"/>
          <w:sz w:val="28"/>
          <w:szCs w:val="28"/>
        </w:rPr>
        <w:t>会计学院学</w:t>
      </w:r>
      <w:r w:rsidR="008C20E8" w:rsidRPr="008C20E8">
        <w:rPr>
          <w:rFonts w:ascii="宋体" w:eastAsia="宋体" w:hAnsi="宋体" w:cs="宋体" w:hint="eastAsia"/>
          <w:color w:val="333333"/>
          <w:kern w:val="0"/>
          <w:sz w:val="28"/>
          <w:szCs w:val="28"/>
        </w:rPr>
        <w:t>生劳动实践教育项目清单及认定标准</w:t>
      </w:r>
      <w:r w:rsidRPr="008F2795">
        <w:rPr>
          <w:rFonts w:ascii="宋体" w:eastAsia="宋体" w:hAnsi="宋体" w:cs="宋体" w:hint="eastAsia"/>
          <w:color w:val="333333"/>
          <w:kern w:val="0"/>
          <w:sz w:val="28"/>
          <w:szCs w:val="28"/>
        </w:rPr>
        <w:t>由学院工作小组决定，如有清单未列入事项，需要经过学院劳动教育工作小组组织认定。</w:t>
      </w:r>
    </w:p>
    <w:p w:rsidR="00FB7569" w:rsidRPr="008F2795" w:rsidRDefault="00FB7569" w:rsidP="00FB7569">
      <w:pPr>
        <w:widowControl/>
        <w:shd w:val="clear" w:color="auto" w:fill="FFFFFF"/>
        <w:spacing w:before="100" w:beforeAutospacing="1" w:after="100" w:afterAutospacing="1" w:line="360" w:lineRule="auto"/>
        <w:ind w:firstLine="480"/>
        <w:jc w:val="left"/>
        <w:rPr>
          <w:rFonts w:ascii="宋体" w:eastAsia="宋体" w:hAnsi="宋体" w:cs="宋体"/>
          <w:color w:val="333333"/>
          <w:kern w:val="0"/>
          <w:sz w:val="28"/>
          <w:szCs w:val="28"/>
        </w:rPr>
      </w:pPr>
    </w:p>
    <w:p w:rsidR="00BB152E" w:rsidRPr="00FB7569" w:rsidRDefault="00BB152E" w:rsidP="00277888">
      <w:pPr>
        <w:pStyle w:val="a4"/>
        <w:widowControl/>
        <w:shd w:val="clear" w:color="auto" w:fill="FFFFFF"/>
        <w:spacing w:line="420" w:lineRule="atLeast"/>
        <w:ind w:left="1282" w:firstLineChars="0" w:firstLine="0"/>
        <w:rPr>
          <w:rFonts w:ascii="宋体" w:eastAsia="宋体" w:hAnsi="宋体" w:cs="宋体"/>
          <w:b/>
          <w:color w:val="333333"/>
          <w:kern w:val="0"/>
          <w:sz w:val="28"/>
          <w:szCs w:val="28"/>
        </w:rPr>
      </w:pPr>
    </w:p>
    <w:sectPr w:rsidR="00BB152E" w:rsidRPr="00FB75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AEB" w:rsidRDefault="00AF6AEB" w:rsidP="008D70A0">
      <w:r>
        <w:separator/>
      </w:r>
    </w:p>
  </w:endnote>
  <w:endnote w:type="continuationSeparator" w:id="0">
    <w:p w:rsidR="00AF6AEB" w:rsidRDefault="00AF6AEB" w:rsidP="008D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AEB" w:rsidRDefault="00AF6AEB" w:rsidP="008D70A0">
      <w:r>
        <w:separator/>
      </w:r>
    </w:p>
  </w:footnote>
  <w:footnote w:type="continuationSeparator" w:id="0">
    <w:p w:rsidR="00AF6AEB" w:rsidRDefault="00AF6AEB" w:rsidP="008D7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5C1B"/>
    <w:multiLevelType w:val="hybridMultilevel"/>
    <w:tmpl w:val="6E08C06C"/>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7D515DD"/>
    <w:multiLevelType w:val="hybridMultilevel"/>
    <w:tmpl w:val="FC48FF1C"/>
    <w:lvl w:ilvl="0" w:tplc="04090013">
      <w:start w:val="1"/>
      <w:numFmt w:val="chineseCountingThousand"/>
      <w:lvlText w:val="%1、"/>
      <w:lvlJc w:val="left"/>
      <w:pPr>
        <w:ind w:left="975" w:hanging="420"/>
      </w:p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15:restartNumberingAfterBreak="0">
    <w:nsid w:val="153F53B2"/>
    <w:multiLevelType w:val="hybridMultilevel"/>
    <w:tmpl w:val="2414588E"/>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1D42117A"/>
    <w:multiLevelType w:val="hybridMultilevel"/>
    <w:tmpl w:val="891093FA"/>
    <w:lvl w:ilvl="0" w:tplc="845C5EA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212669B4"/>
    <w:multiLevelType w:val="hybridMultilevel"/>
    <w:tmpl w:val="C74AFBA6"/>
    <w:lvl w:ilvl="0" w:tplc="845C5EA6">
      <w:start w:val="1"/>
      <w:numFmt w:val="japaneseCounting"/>
      <w:lvlText w:val="%1、"/>
      <w:lvlJc w:val="left"/>
      <w:pPr>
        <w:ind w:left="1840" w:hanging="72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26873230"/>
    <w:multiLevelType w:val="hybridMultilevel"/>
    <w:tmpl w:val="2AC4FA5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331C7413"/>
    <w:multiLevelType w:val="hybridMultilevel"/>
    <w:tmpl w:val="554A89A6"/>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15:restartNumberingAfterBreak="0">
    <w:nsid w:val="36488210"/>
    <w:multiLevelType w:val="singleLevel"/>
    <w:tmpl w:val="36488210"/>
    <w:lvl w:ilvl="0">
      <w:start w:val="1"/>
      <w:numFmt w:val="decimal"/>
      <w:suff w:val="nothing"/>
      <w:lvlText w:val="%1"/>
      <w:lvlJc w:val="left"/>
      <w:rPr>
        <w:rFonts w:ascii="宋体" w:eastAsia="宋体" w:hAnsi="宋体" w:cs="宋体" w:hint="default"/>
      </w:rPr>
    </w:lvl>
  </w:abstractNum>
  <w:abstractNum w:abstractNumId="8" w15:restartNumberingAfterBreak="0">
    <w:nsid w:val="37045DC4"/>
    <w:multiLevelType w:val="hybridMultilevel"/>
    <w:tmpl w:val="B0DED4D0"/>
    <w:lvl w:ilvl="0" w:tplc="8C4CB3F0">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15:restartNumberingAfterBreak="0">
    <w:nsid w:val="3CBC2764"/>
    <w:multiLevelType w:val="hybridMultilevel"/>
    <w:tmpl w:val="E700A332"/>
    <w:lvl w:ilvl="0" w:tplc="04090013">
      <w:start w:val="1"/>
      <w:numFmt w:val="chineseCountingThousand"/>
      <w:lvlText w:val="%1、"/>
      <w:lvlJc w:val="left"/>
      <w:pPr>
        <w:ind w:left="975" w:hanging="420"/>
      </w:p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0" w15:restartNumberingAfterBreak="0">
    <w:nsid w:val="3E75609A"/>
    <w:multiLevelType w:val="hybridMultilevel"/>
    <w:tmpl w:val="65305508"/>
    <w:lvl w:ilvl="0" w:tplc="F5C87FB0">
      <w:start w:val="1"/>
      <w:numFmt w:val="japaneseCounting"/>
      <w:lvlText w:val="%1、"/>
      <w:lvlJc w:val="left"/>
      <w:pPr>
        <w:ind w:left="1997"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15:restartNumberingAfterBreak="0">
    <w:nsid w:val="47E967A1"/>
    <w:multiLevelType w:val="hybridMultilevel"/>
    <w:tmpl w:val="985805BA"/>
    <w:lvl w:ilvl="0" w:tplc="8C4CB3F0">
      <w:start w:val="1"/>
      <w:numFmt w:val="japaneseCounting"/>
      <w:lvlText w:val="%1、"/>
      <w:lvlJc w:val="left"/>
      <w:pPr>
        <w:ind w:left="1844"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15:restartNumberingAfterBreak="0">
    <w:nsid w:val="4E170A11"/>
    <w:multiLevelType w:val="hybridMultilevel"/>
    <w:tmpl w:val="C63477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F77104E"/>
    <w:multiLevelType w:val="hybridMultilevel"/>
    <w:tmpl w:val="4C26BC6C"/>
    <w:lvl w:ilvl="0" w:tplc="3774DE40">
      <w:start w:val="2"/>
      <w:numFmt w:val="decimal"/>
      <w:lvlText w:val="%1、"/>
      <w:lvlJc w:val="left"/>
      <w:pPr>
        <w:ind w:left="1282"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E320AF"/>
    <w:multiLevelType w:val="hybridMultilevel"/>
    <w:tmpl w:val="1422CA4A"/>
    <w:lvl w:ilvl="0" w:tplc="04090013">
      <w:start w:val="1"/>
      <w:numFmt w:val="chineseCountingThousand"/>
      <w:lvlText w:val="%1、"/>
      <w:lvlJc w:val="left"/>
      <w:pPr>
        <w:ind w:left="1700" w:hanging="420"/>
      </w:p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15" w15:restartNumberingAfterBreak="0">
    <w:nsid w:val="66FF17C1"/>
    <w:multiLevelType w:val="hybridMultilevel"/>
    <w:tmpl w:val="939AE51A"/>
    <w:lvl w:ilvl="0" w:tplc="62F483B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68A30FC5"/>
    <w:multiLevelType w:val="hybridMultilevel"/>
    <w:tmpl w:val="FA866C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BD7A0C"/>
    <w:multiLevelType w:val="hybridMultilevel"/>
    <w:tmpl w:val="FBDCEE40"/>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8" w15:restartNumberingAfterBreak="0">
    <w:nsid w:val="7C220732"/>
    <w:multiLevelType w:val="hybridMultilevel"/>
    <w:tmpl w:val="511C29A8"/>
    <w:lvl w:ilvl="0" w:tplc="845C5EA6">
      <w:start w:val="1"/>
      <w:numFmt w:val="japaneseCounting"/>
      <w:lvlText w:val="%1、"/>
      <w:lvlJc w:val="left"/>
      <w:pPr>
        <w:ind w:left="1840" w:hanging="720"/>
      </w:pPr>
      <w:rPr>
        <w:rFonts w:hint="default"/>
      </w:rPr>
    </w:lvl>
    <w:lvl w:ilvl="1" w:tplc="845C5EA6">
      <w:start w:val="1"/>
      <w:numFmt w:val="japaneseCounting"/>
      <w:lvlText w:val="%2、"/>
      <w:lvlJc w:val="left"/>
      <w:pPr>
        <w:ind w:left="1400" w:hanging="4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7CA0664C"/>
    <w:multiLevelType w:val="hybridMultilevel"/>
    <w:tmpl w:val="17603E12"/>
    <w:lvl w:ilvl="0" w:tplc="C4C6861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CAF27E5"/>
    <w:multiLevelType w:val="hybridMultilevel"/>
    <w:tmpl w:val="9048BA02"/>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15:restartNumberingAfterBreak="0">
    <w:nsid w:val="7FDC72E5"/>
    <w:multiLevelType w:val="hybridMultilevel"/>
    <w:tmpl w:val="1472D4AC"/>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14"/>
  </w:num>
  <w:num w:numId="3">
    <w:abstractNumId w:val="4"/>
  </w:num>
  <w:num w:numId="4">
    <w:abstractNumId w:val="18"/>
  </w:num>
  <w:num w:numId="5">
    <w:abstractNumId w:val="10"/>
  </w:num>
  <w:num w:numId="6">
    <w:abstractNumId w:val="7"/>
  </w:num>
  <w:num w:numId="7">
    <w:abstractNumId w:val="17"/>
  </w:num>
  <w:num w:numId="8">
    <w:abstractNumId w:val="8"/>
  </w:num>
  <w:num w:numId="9">
    <w:abstractNumId w:val="11"/>
  </w:num>
  <w:num w:numId="10">
    <w:abstractNumId w:val="13"/>
  </w:num>
  <w:num w:numId="11">
    <w:abstractNumId w:val="0"/>
  </w:num>
  <w:num w:numId="12">
    <w:abstractNumId w:val="15"/>
  </w:num>
  <w:num w:numId="13">
    <w:abstractNumId w:val="2"/>
  </w:num>
  <w:num w:numId="14">
    <w:abstractNumId w:val="21"/>
  </w:num>
  <w:num w:numId="15">
    <w:abstractNumId w:val="5"/>
  </w:num>
  <w:num w:numId="16">
    <w:abstractNumId w:val="16"/>
  </w:num>
  <w:num w:numId="17">
    <w:abstractNumId w:val="6"/>
  </w:num>
  <w:num w:numId="18">
    <w:abstractNumId w:val="20"/>
  </w:num>
  <w:num w:numId="19">
    <w:abstractNumId w:val="9"/>
  </w:num>
  <w:num w:numId="20">
    <w:abstractNumId w:val="1"/>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E"/>
    <w:rsid w:val="00200273"/>
    <w:rsid w:val="00277888"/>
    <w:rsid w:val="002E0310"/>
    <w:rsid w:val="002E424C"/>
    <w:rsid w:val="003249C2"/>
    <w:rsid w:val="005F3C44"/>
    <w:rsid w:val="006D565A"/>
    <w:rsid w:val="00875FB9"/>
    <w:rsid w:val="008C20E8"/>
    <w:rsid w:val="008D70A0"/>
    <w:rsid w:val="008F2795"/>
    <w:rsid w:val="009F55C4"/>
    <w:rsid w:val="009F5B3C"/>
    <w:rsid w:val="00AF6AEB"/>
    <w:rsid w:val="00BB152E"/>
    <w:rsid w:val="00BF5BFA"/>
    <w:rsid w:val="00F16A3A"/>
    <w:rsid w:val="00F55F98"/>
    <w:rsid w:val="00FB7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844A3"/>
  <w15:chartTrackingRefBased/>
  <w15:docId w15:val="{AB3371A9-535B-4083-BAFA-C527E8DD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1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152E"/>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BB152E"/>
    <w:pPr>
      <w:ind w:firstLineChars="200" w:firstLine="420"/>
    </w:pPr>
  </w:style>
  <w:style w:type="table" w:styleId="a5">
    <w:name w:val="Table Grid"/>
    <w:basedOn w:val="a1"/>
    <w:qFormat/>
    <w:rsid w:val="00F55F9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qFormat/>
    <w:rsid w:val="00F55F98"/>
    <w:pPr>
      <w:autoSpaceDE w:val="0"/>
      <w:autoSpaceDN w:val="0"/>
      <w:jc w:val="left"/>
    </w:pPr>
    <w:rPr>
      <w:rFonts w:ascii="宋体" w:eastAsia="宋体" w:hAnsi="宋体" w:cs="宋体"/>
      <w:kern w:val="0"/>
      <w:sz w:val="22"/>
    </w:rPr>
  </w:style>
  <w:style w:type="paragraph" w:styleId="a6">
    <w:name w:val="header"/>
    <w:basedOn w:val="a"/>
    <w:link w:val="a7"/>
    <w:uiPriority w:val="99"/>
    <w:unhideWhenUsed/>
    <w:rsid w:val="008D70A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D70A0"/>
    <w:rPr>
      <w:sz w:val="18"/>
      <w:szCs w:val="18"/>
    </w:rPr>
  </w:style>
  <w:style w:type="paragraph" w:styleId="a8">
    <w:name w:val="footer"/>
    <w:basedOn w:val="a"/>
    <w:link w:val="a9"/>
    <w:uiPriority w:val="99"/>
    <w:unhideWhenUsed/>
    <w:rsid w:val="008D70A0"/>
    <w:pPr>
      <w:tabs>
        <w:tab w:val="center" w:pos="4153"/>
        <w:tab w:val="right" w:pos="8306"/>
      </w:tabs>
      <w:snapToGrid w:val="0"/>
      <w:jc w:val="left"/>
    </w:pPr>
    <w:rPr>
      <w:sz w:val="18"/>
      <w:szCs w:val="18"/>
    </w:rPr>
  </w:style>
  <w:style w:type="character" w:customStyle="1" w:styleId="a9">
    <w:name w:val="页脚 字符"/>
    <w:basedOn w:val="a0"/>
    <w:link w:val="a8"/>
    <w:uiPriority w:val="99"/>
    <w:rsid w:val="008D70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87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缪梦茹</dc:creator>
  <cp:keywords/>
  <dc:description/>
  <cp:lastModifiedBy>缪梦茹</cp:lastModifiedBy>
  <cp:revision>7</cp:revision>
  <dcterms:created xsi:type="dcterms:W3CDTF">2023-03-29T02:13:00Z</dcterms:created>
  <dcterms:modified xsi:type="dcterms:W3CDTF">2023-03-30T08:36:00Z</dcterms:modified>
</cp:coreProperties>
</file>