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C2683">
      <w:pPr>
        <w:pStyle w:val="2"/>
        <w:spacing w:before="0" w:after="0" w:line="560" w:lineRule="exact"/>
        <w:rPr>
          <w:rFonts w:hint="eastAsia" w:ascii="黑体" w:hAnsi="黑体"/>
          <w:b/>
          <w:bCs/>
          <w:color w:val="auto"/>
          <w:szCs w:val="30"/>
        </w:rPr>
      </w:pPr>
      <w:r>
        <w:rPr>
          <w:rFonts w:hint="eastAsia" w:ascii="黑体" w:hAnsi="黑体"/>
          <w:b/>
          <w:bCs/>
          <w:color w:val="auto"/>
          <w:szCs w:val="30"/>
        </w:rPr>
        <w:t>附件二：评分表</w:t>
      </w:r>
    </w:p>
    <w:p w14:paraId="15EE3640"/>
    <w:p w14:paraId="6EA3F3BD">
      <w:pPr>
        <w:jc w:val="center"/>
        <w:rPr>
          <w:rFonts w:hint="eastAsia" w:ascii="宋体" w:hAnsi="宋体"/>
          <w:b/>
          <w:sz w:val="40"/>
          <w:szCs w:val="40"/>
          <w:lang w:eastAsia="zh-Hans"/>
        </w:rPr>
      </w:pPr>
      <w:r>
        <w:rPr>
          <w:rFonts w:hint="eastAsia" w:ascii="宋体" w:hAnsi="宋体"/>
          <w:b/>
          <w:sz w:val="40"/>
          <w:szCs w:val="40"/>
        </w:rPr>
        <w:t>第</w:t>
      </w:r>
      <w:r>
        <w:rPr>
          <w:rFonts w:hint="eastAsia" w:ascii="宋体" w:hAnsi="宋体"/>
          <w:b/>
          <w:sz w:val="40"/>
          <w:szCs w:val="40"/>
          <w:lang w:val="en-US" w:eastAsia="zh-CN"/>
        </w:rPr>
        <w:t>六</w:t>
      </w:r>
      <w:r>
        <w:rPr>
          <w:rFonts w:hint="eastAsia" w:ascii="宋体" w:hAnsi="宋体"/>
          <w:b/>
          <w:sz w:val="40"/>
          <w:szCs w:val="40"/>
        </w:rPr>
        <w:t>届</w:t>
      </w:r>
      <w:r>
        <w:rPr>
          <w:rFonts w:hint="eastAsia" w:ascii="宋体" w:hAnsi="宋体"/>
          <w:b/>
          <w:sz w:val="40"/>
          <w:szCs w:val="40"/>
          <w:lang w:eastAsia="zh-Hans"/>
        </w:rPr>
        <w:t>“天健杯”会计知识地图大赛</w:t>
      </w:r>
    </w:p>
    <w:p w14:paraId="22CA863C">
      <w:pPr>
        <w:jc w:val="center"/>
        <w:rPr>
          <w:rFonts w:hint="eastAsia" w:ascii="宋体" w:hAnsi="宋体"/>
          <w:b/>
          <w:sz w:val="40"/>
          <w:szCs w:val="40"/>
        </w:rPr>
      </w:pPr>
      <w:r>
        <w:rPr>
          <w:rFonts w:hint="eastAsia" w:ascii="宋体" w:hAnsi="宋体"/>
          <w:b/>
          <w:sz w:val="40"/>
          <w:szCs w:val="40"/>
        </w:rPr>
        <w:t>初赛团队评分表</w:t>
      </w:r>
    </w:p>
    <w:p w14:paraId="4E8C66EA">
      <w:pPr>
        <w:spacing w:line="360" w:lineRule="auto"/>
        <w:rPr>
          <w:rFonts w:hint="eastAsia" w:ascii="宋体" w:hAnsi="宋体"/>
          <w:b/>
          <w:sz w:val="30"/>
          <w:szCs w:val="28"/>
          <w:u w:val="single"/>
        </w:rPr>
      </w:pPr>
      <w:r>
        <w:rPr>
          <w:rFonts w:hint="eastAsia" w:ascii="宋体" w:hAnsi="宋体"/>
          <w:b/>
          <w:sz w:val="30"/>
          <w:szCs w:val="36"/>
        </w:rPr>
        <w:t>知识点序号及名称：</w:t>
      </w:r>
      <w:r>
        <w:rPr>
          <w:rFonts w:ascii="宋体" w:hAnsi="宋体"/>
          <w:b/>
          <w:sz w:val="30"/>
          <w:szCs w:val="36"/>
        </w:rPr>
        <w:t xml:space="preserve"> </w:t>
      </w:r>
      <w:r>
        <w:rPr>
          <w:rFonts w:hint="eastAsia" w:ascii="宋体" w:hAnsi="宋体"/>
          <w:b/>
          <w:sz w:val="30"/>
          <w:szCs w:val="28"/>
          <w:u w:val="single"/>
        </w:rPr>
        <w:t xml:space="preserve">  </w:t>
      </w:r>
      <w:r>
        <w:rPr>
          <w:rFonts w:ascii="宋体" w:hAnsi="宋体"/>
          <w:b/>
          <w:sz w:val="30"/>
          <w:szCs w:val="28"/>
          <w:u w:val="single"/>
        </w:rPr>
        <w:t xml:space="preserve">                            </w:t>
      </w:r>
    </w:p>
    <w:p w14:paraId="7B5504E8">
      <w:pPr>
        <w:spacing w:line="360" w:lineRule="auto"/>
        <w:jc w:val="left"/>
        <w:rPr>
          <w:rFonts w:hint="eastAsia" w:ascii="宋体" w:hAnsi="宋体"/>
          <w:b/>
          <w:sz w:val="30"/>
          <w:szCs w:val="28"/>
          <w:u w:val="single"/>
        </w:rPr>
      </w:pPr>
      <w:r>
        <w:rPr>
          <w:rFonts w:hint="eastAsia" w:ascii="宋体" w:hAnsi="宋体"/>
          <w:b/>
          <w:sz w:val="30"/>
          <w:szCs w:val="28"/>
          <w:lang w:eastAsia="zh-Hans"/>
        </w:rPr>
        <w:t>团队编号</w:t>
      </w:r>
      <w:r>
        <w:rPr>
          <w:rFonts w:ascii="宋体" w:hAnsi="宋体"/>
          <w:b/>
          <w:sz w:val="30"/>
          <w:szCs w:val="28"/>
          <w:lang w:eastAsia="zh-Hans"/>
        </w:rPr>
        <w:t>：</w:t>
      </w:r>
      <w:r>
        <w:rPr>
          <w:rFonts w:ascii="宋体" w:hAnsi="宋体"/>
          <w:b/>
          <w:sz w:val="30"/>
          <w:szCs w:val="28"/>
          <w:u w:val="single"/>
          <w:lang w:eastAsia="zh-Hans"/>
        </w:rPr>
        <w:t xml:space="preserve">     </w:t>
      </w:r>
      <w:r>
        <w:rPr>
          <w:rFonts w:ascii="宋体" w:hAnsi="宋体"/>
          <w:b/>
          <w:sz w:val="30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b/>
          <w:sz w:val="30"/>
          <w:szCs w:val="28"/>
          <w:u w:val="single"/>
        </w:rPr>
        <w:t xml:space="preserve"> </w:t>
      </w:r>
      <w:r>
        <w:rPr>
          <w:rFonts w:ascii="宋体" w:hAnsi="宋体"/>
          <w:b/>
          <w:sz w:val="30"/>
          <w:szCs w:val="28"/>
          <w:u w:val="single"/>
        </w:rPr>
        <w:t xml:space="preserve"> </w:t>
      </w:r>
    </w:p>
    <w:tbl>
      <w:tblPr>
        <w:tblStyle w:val="13"/>
        <w:tblpPr w:leftFromText="180" w:rightFromText="180" w:vertAnchor="text" w:horzAnchor="page" w:tblpX="1795" w:tblpY="298"/>
        <w:tblOverlap w:val="never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1599"/>
        <w:gridCol w:w="1657"/>
        <w:gridCol w:w="1466"/>
        <w:gridCol w:w="1467"/>
      </w:tblGrid>
      <w:tr w14:paraId="2873B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500" w:type="dxa"/>
            <w:gridSpan w:val="5"/>
          </w:tcPr>
          <w:p w14:paraId="07AA39B0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初赛团队评分表（1</w:t>
            </w:r>
            <w:r>
              <w:rPr>
                <w:rFonts w:ascii="宋体" w:hAnsi="宋体"/>
                <w:b/>
                <w:sz w:val="30"/>
                <w:szCs w:val="30"/>
              </w:rPr>
              <w:t>00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分）</w:t>
            </w:r>
          </w:p>
        </w:tc>
      </w:tr>
      <w:tr w14:paraId="093A5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2311" w:type="dxa"/>
            <w:tcBorders>
              <w:tl2br w:val="single" w:color="auto" w:sz="4" w:space="0"/>
            </w:tcBorders>
          </w:tcPr>
          <w:p w14:paraId="7B1BF05A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 xml:space="preserve">    </w:t>
            </w:r>
            <w:r>
              <w:rPr>
                <w:rFonts w:ascii="宋体" w:hAnsi="宋体"/>
                <w:b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评分要素</w:t>
            </w:r>
          </w:p>
        </w:tc>
        <w:tc>
          <w:tcPr>
            <w:tcW w:w="1599" w:type="dxa"/>
          </w:tcPr>
          <w:p w14:paraId="79E0A327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专业知识</w:t>
            </w:r>
          </w:p>
          <w:p w14:paraId="39E0161D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（5</w:t>
            </w:r>
            <w:r>
              <w:rPr>
                <w:rFonts w:ascii="宋体" w:hAnsi="宋体"/>
                <w:b/>
                <w:sz w:val="30"/>
                <w:szCs w:val="30"/>
              </w:rPr>
              <w:t>0%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）</w:t>
            </w:r>
          </w:p>
        </w:tc>
        <w:tc>
          <w:tcPr>
            <w:tcW w:w="1657" w:type="dxa"/>
          </w:tcPr>
          <w:p w14:paraId="64BD359E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逻辑规范（</w:t>
            </w:r>
            <w:r>
              <w:rPr>
                <w:rFonts w:ascii="宋体" w:hAnsi="宋体"/>
                <w:b/>
                <w:sz w:val="30"/>
                <w:szCs w:val="30"/>
              </w:rPr>
              <w:t>20%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）</w:t>
            </w:r>
          </w:p>
        </w:tc>
        <w:tc>
          <w:tcPr>
            <w:tcW w:w="1466" w:type="dxa"/>
          </w:tcPr>
          <w:p w14:paraId="49BEDB7E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创新性</w:t>
            </w:r>
          </w:p>
          <w:p w14:paraId="39F75C99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（</w:t>
            </w:r>
            <w:r>
              <w:rPr>
                <w:rFonts w:ascii="宋体" w:hAnsi="宋体"/>
                <w:b/>
                <w:sz w:val="30"/>
                <w:szCs w:val="30"/>
              </w:rPr>
              <w:t>20%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）</w:t>
            </w:r>
          </w:p>
        </w:tc>
        <w:tc>
          <w:tcPr>
            <w:tcW w:w="1467" w:type="dxa"/>
          </w:tcPr>
          <w:p w14:paraId="61A81BAB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思政元素（1</w:t>
            </w:r>
            <w:r>
              <w:rPr>
                <w:rFonts w:ascii="宋体" w:hAnsi="宋体"/>
                <w:b/>
                <w:sz w:val="30"/>
                <w:szCs w:val="30"/>
              </w:rPr>
              <w:t>0%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）</w:t>
            </w:r>
          </w:p>
        </w:tc>
      </w:tr>
      <w:tr w14:paraId="57A41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2311" w:type="dxa"/>
            <w:vAlign w:val="center"/>
          </w:tcPr>
          <w:p w14:paraId="1D3E8955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教案讲义（脚本）或微型案例分析（5</w:t>
            </w:r>
            <w:r>
              <w:rPr>
                <w:rFonts w:ascii="宋体" w:hAnsi="宋体"/>
                <w:b/>
                <w:sz w:val="30"/>
                <w:szCs w:val="30"/>
              </w:rPr>
              <w:t>0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分）</w:t>
            </w:r>
          </w:p>
        </w:tc>
        <w:tc>
          <w:tcPr>
            <w:tcW w:w="1599" w:type="dxa"/>
          </w:tcPr>
          <w:p w14:paraId="03274C70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657" w:type="dxa"/>
          </w:tcPr>
          <w:p w14:paraId="15AC0DE7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466" w:type="dxa"/>
          </w:tcPr>
          <w:p w14:paraId="049E06A7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467" w:type="dxa"/>
          </w:tcPr>
          <w:p w14:paraId="3D71F3D5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</w:tr>
      <w:tr w14:paraId="47F90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</w:trPr>
        <w:tc>
          <w:tcPr>
            <w:tcW w:w="2311" w:type="dxa"/>
            <w:vAlign w:val="center"/>
          </w:tcPr>
          <w:p w14:paraId="4C2AA9DE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PPT（</w:t>
            </w:r>
            <w:r>
              <w:rPr>
                <w:rFonts w:ascii="宋体" w:hAnsi="宋体"/>
                <w:b/>
                <w:sz w:val="30"/>
                <w:szCs w:val="30"/>
              </w:rPr>
              <w:t>50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分）</w:t>
            </w:r>
          </w:p>
        </w:tc>
        <w:tc>
          <w:tcPr>
            <w:tcW w:w="1599" w:type="dxa"/>
          </w:tcPr>
          <w:p w14:paraId="1BC38BF5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657" w:type="dxa"/>
          </w:tcPr>
          <w:p w14:paraId="37DCF578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466" w:type="dxa"/>
          </w:tcPr>
          <w:p w14:paraId="32C1D0AA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467" w:type="dxa"/>
          </w:tcPr>
          <w:p w14:paraId="506EDBF4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</w:tr>
      <w:tr w14:paraId="7ECC9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311" w:type="dxa"/>
            <w:vAlign w:val="center"/>
          </w:tcPr>
          <w:p w14:paraId="37060428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</w:pPr>
            <w:r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  <w:t>单项合计</w:t>
            </w:r>
          </w:p>
        </w:tc>
        <w:tc>
          <w:tcPr>
            <w:tcW w:w="1599" w:type="dxa"/>
          </w:tcPr>
          <w:p w14:paraId="7CDA40E7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657" w:type="dxa"/>
          </w:tcPr>
          <w:p w14:paraId="5BF8DDF8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466" w:type="dxa"/>
          </w:tcPr>
          <w:p w14:paraId="75685D44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467" w:type="dxa"/>
          </w:tcPr>
          <w:p w14:paraId="3FCEE24E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</w:tr>
      <w:tr w14:paraId="47F76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7033" w:type="dxa"/>
            <w:gridSpan w:val="4"/>
            <w:vAlign w:val="center"/>
          </w:tcPr>
          <w:p w14:paraId="094AC07A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</w:pPr>
            <w:r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  <w:t>总</w:t>
            </w:r>
            <w:r>
              <w:rPr>
                <w:rFonts w:ascii="宋体" w:hAnsi="宋体"/>
                <w:b/>
                <w:sz w:val="30"/>
                <w:szCs w:val="30"/>
                <w:lang w:eastAsia="zh-Hans"/>
              </w:rPr>
              <w:t xml:space="preserve">  </w:t>
            </w:r>
            <w:r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  <w:t>分</w:t>
            </w:r>
          </w:p>
        </w:tc>
        <w:tc>
          <w:tcPr>
            <w:tcW w:w="1467" w:type="dxa"/>
          </w:tcPr>
          <w:p w14:paraId="13C6AD6A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</w:tr>
    </w:tbl>
    <w:p w14:paraId="79E83109"/>
    <w:p w14:paraId="5BAE1FA7"/>
    <w:p w14:paraId="42012D66">
      <w:pPr>
        <w:spacing w:line="360" w:lineRule="auto"/>
        <w:jc w:val="left"/>
      </w:pPr>
      <w:r>
        <w:rPr>
          <w:rFonts w:hint="eastAsia" w:ascii="宋体" w:hAnsi="宋体"/>
          <w:b/>
          <w:sz w:val="30"/>
          <w:szCs w:val="28"/>
          <w:lang w:eastAsia="zh-Hans"/>
        </w:rPr>
        <w:t>团队编号</w:t>
      </w:r>
      <w:r>
        <w:rPr>
          <w:rFonts w:ascii="宋体" w:hAnsi="宋体"/>
          <w:b/>
          <w:sz w:val="30"/>
          <w:szCs w:val="28"/>
          <w:lang w:eastAsia="zh-Hans"/>
        </w:rPr>
        <w:t>：</w:t>
      </w:r>
      <w:r>
        <w:rPr>
          <w:rFonts w:ascii="宋体" w:hAnsi="宋体"/>
          <w:b/>
          <w:sz w:val="30"/>
          <w:szCs w:val="28"/>
          <w:u w:val="single"/>
          <w:lang w:eastAsia="zh-Hans"/>
        </w:rPr>
        <w:t xml:space="preserve">     </w:t>
      </w:r>
      <w:r>
        <w:rPr>
          <w:rFonts w:ascii="宋体" w:hAnsi="宋体"/>
          <w:b/>
          <w:sz w:val="30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b/>
          <w:sz w:val="30"/>
          <w:szCs w:val="28"/>
          <w:u w:val="single"/>
        </w:rPr>
        <w:t xml:space="preserve"> </w:t>
      </w:r>
      <w:r>
        <w:rPr>
          <w:rFonts w:ascii="宋体" w:hAnsi="宋体"/>
          <w:b/>
          <w:sz w:val="30"/>
          <w:szCs w:val="28"/>
          <w:u w:val="single"/>
        </w:rPr>
        <w:t xml:space="preserve"> </w:t>
      </w:r>
    </w:p>
    <w:p w14:paraId="2F04C6D1">
      <w:pPr>
        <w:ind w:firstLine="1606" w:firstLineChars="400"/>
        <w:rPr>
          <w:rFonts w:ascii="宋体" w:hAnsi="宋体"/>
          <w:b/>
          <w:sz w:val="40"/>
          <w:szCs w:val="40"/>
        </w:rPr>
      </w:pPr>
    </w:p>
    <w:p w14:paraId="38D09BBE">
      <w:pPr>
        <w:ind w:firstLine="1606" w:firstLineChars="400"/>
        <w:rPr>
          <w:rFonts w:ascii="宋体" w:hAnsi="宋体"/>
          <w:b/>
          <w:sz w:val="40"/>
          <w:szCs w:val="40"/>
        </w:rPr>
      </w:pPr>
    </w:p>
    <w:p w14:paraId="46D71AC4">
      <w:pPr>
        <w:ind w:firstLine="1606" w:firstLineChars="400"/>
        <w:rPr>
          <w:rFonts w:ascii="宋体" w:hAnsi="宋体"/>
          <w:b/>
          <w:sz w:val="40"/>
          <w:szCs w:val="40"/>
        </w:rPr>
      </w:pPr>
    </w:p>
    <w:p w14:paraId="422BB24F">
      <w:pPr>
        <w:ind w:firstLine="1606" w:firstLineChars="400"/>
        <w:rPr>
          <w:rFonts w:hint="eastAsia" w:ascii="宋体" w:hAnsi="宋体"/>
          <w:b/>
          <w:sz w:val="40"/>
          <w:szCs w:val="40"/>
        </w:rPr>
      </w:pPr>
      <w:r>
        <w:rPr>
          <w:rFonts w:hint="eastAsia" w:ascii="宋体" w:hAnsi="宋体"/>
          <w:b/>
          <w:sz w:val="40"/>
          <w:szCs w:val="40"/>
        </w:rPr>
        <w:t>第</w:t>
      </w:r>
      <w:r>
        <w:rPr>
          <w:rFonts w:hint="eastAsia" w:ascii="宋体" w:hAnsi="宋体"/>
          <w:b/>
          <w:sz w:val="40"/>
          <w:szCs w:val="40"/>
          <w:lang w:val="en-US" w:eastAsia="zh-CN"/>
        </w:rPr>
        <w:t>六</w:t>
      </w:r>
      <w:bookmarkStart w:id="0" w:name="_GoBack"/>
      <w:bookmarkEnd w:id="0"/>
      <w:r>
        <w:rPr>
          <w:rFonts w:hint="eastAsia" w:ascii="宋体" w:hAnsi="宋体"/>
          <w:b/>
          <w:sz w:val="40"/>
          <w:szCs w:val="40"/>
        </w:rPr>
        <w:t>届</w:t>
      </w:r>
      <w:r>
        <w:rPr>
          <w:rFonts w:hint="eastAsia" w:ascii="宋体" w:hAnsi="宋体"/>
          <w:b/>
          <w:sz w:val="40"/>
          <w:szCs w:val="40"/>
          <w:lang w:eastAsia="zh-Hans"/>
        </w:rPr>
        <w:t>“天健杯”会计知识地图大赛</w:t>
      </w:r>
    </w:p>
    <w:p w14:paraId="21645525">
      <w:pPr>
        <w:jc w:val="center"/>
        <w:rPr>
          <w:sz w:val="28"/>
          <w:szCs w:val="32"/>
        </w:rPr>
      </w:pPr>
      <w:r>
        <w:rPr>
          <w:rFonts w:hint="eastAsia" w:ascii="宋体" w:hAnsi="宋体"/>
          <w:b/>
          <w:sz w:val="40"/>
          <w:szCs w:val="40"/>
          <w:lang w:eastAsia="zh-Hans"/>
        </w:rPr>
        <w:t>决赛</w:t>
      </w:r>
      <w:r>
        <w:rPr>
          <w:rFonts w:hint="eastAsia" w:ascii="宋体" w:hAnsi="宋体"/>
          <w:b/>
          <w:sz w:val="40"/>
          <w:szCs w:val="40"/>
        </w:rPr>
        <w:t>团队评分表</w:t>
      </w:r>
    </w:p>
    <w:p w14:paraId="21233B1E"/>
    <w:p w14:paraId="5F9FBD19">
      <w:pPr>
        <w:spacing w:line="360" w:lineRule="auto"/>
        <w:rPr>
          <w:rFonts w:hint="eastAsia" w:ascii="宋体" w:hAnsi="宋体"/>
          <w:b/>
          <w:sz w:val="30"/>
          <w:szCs w:val="28"/>
          <w:u w:val="single"/>
        </w:rPr>
      </w:pPr>
      <w:r>
        <w:rPr>
          <w:rFonts w:hint="eastAsia" w:ascii="宋体" w:hAnsi="宋体"/>
          <w:b/>
          <w:sz w:val="30"/>
          <w:szCs w:val="36"/>
        </w:rPr>
        <w:t>知识点序号及名称：</w:t>
      </w:r>
      <w:r>
        <w:rPr>
          <w:rFonts w:ascii="宋体" w:hAnsi="宋体"/>
          <w:b/>
          <w:sz w:val="30"/>
          <w:szCs w:val="36"/>
        </w:rPr>
        <w:t xml:space="preserve"> </w:t>
      </w:r>
      <w:r>
        <w:rPr>
          <w:rFonts w:hint="eastAsia" w:ascii="宋体" w:hAnsi="宋体"/>
          <w:b/>
          <w:sz w:val="30"/>
          <w:szCs w:val="28"/>
          <w:u w:val="single"/>
        </w:rPr>
        <w:t xml:space="preserve">  </w:t>
      </w:r>
      <w:r>
        <w:rPr>
          <w:rFonts w:ascii="宋体" w:hAnsi="宋体"/>
          <w:b/>
          <w:sz w:val="30"/>
          <w:szCs w:val="28"/>
          <w:u w:val="single"/>
        </w:rPr>
        <w:t xml:space="preserve">                            </w:t>
      </w:r>
    </w:p>
    <w:p w14:paraId="0E2641B3">
      <w:pPr>
        <w:spacing w:line="360" w:lineRule="auto"/>
        <w:jc w:val="left"/>
        <w:rPr>
          <w:rFonts w:hint="eastAsia" w:ascii="宋体" w:hAnsi="宋体"/>
          <w:b/>
          <w:sz w:val="30"/>
          <w:szCs w:val="28"/>
          <w:u w:val="single"/>
        </w:rPr>
      </w:pPr>
      <w:r>
        <w:rPr>
          <w:rFonts w:hint="eastAsia" w:ascii="宋体" w:hAnsi="宋体"/>
          <w:b/>
          <w:sz w:val="30"/>
          <w:szCs w:val="28"/>
          <w:lang w:eastAsia="zh-Hans"/>
        </w:rPr>
        <w:t>团队编号</w:t>
      </w:r>
      <w:r>
        <w:rPr>
          <w:rFonts w:ascii="宋体" w:hAnsi="宋体"/>
          <w:b/>
          <w:sz w:val="30"/>
          <w:szCs w:val="28"/>
          <w:lang w:eastAsia="zh-Hans"/>
        </w:rPr>
        <w:t>：</w:t>
      </w:r>
      <w:r>
        <w:rPr>
          <w:rFonts w:ascii="宋体" w:hAnsi="宋体"/>
          <w:b/>
          <w:sz w:val="30"/>
          <w:szCs w:val="28"/>
          <w:u w:val="single"/>
          <w:lang w:eastAsia="zh-Hans"/>
        </w:rPr>
        <w:t xml:space="preserve">     </w:t>
      </w:r>
      <w:r>
        <w:rPr>
          <w:rFonts w:ascii="宋体" w:hAnsi="宋体"/>
          <w:b/>
          <w:sz w:val="30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b/>
          <w:sz w:val="30"/>
          <w:szCs w:val="28"/>
          <w:u w:val="single"/>
        </w:rPr>
        <w:t xml:space="preserve"> </w:t>
      </w:r>
      <w:r>
        <w:rPr>
          <w:rFonts w:ascii="宋体" w:hAnsi="宋体"/>
          <w:b/>
          <w:sz w:val="30"/>
          <w:szCs w:val="28"/>
          <w:u w:val="single"/>
        </w:rPr>
        <w:t xml:space="preserve"> </w:t>
      </w:r>
    </w:p>
    <w:p w14:paraId="6CB32CCB"/>
    <w:tbl>
      <w:tblPr>
        <w:tblStyle w:val="13"/>
        <w:tblW w:w="92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5"/>
        <w:gridCol w:w="1776"/>
        <w:gridCol w:w="1776"/>
        <w:gridCol w:w="1776"/>
        <w:gridCol w:w="1777"/>
      </w:tblGrid>
      <w:tr w14:paraId="5C0BF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80" w:type="dxa"/>
            <w:gridSpan w:val="5"/>
          </w:tcPr>
          <w:p w14:paraId="30CA4D80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  <w:t>决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赛团队评分表（1</w:t>
            </w:r>
            <w:r>
              <w:rPr>
                <w:rFonts w:ascii="宋体" w:hAnsi="宋体"/>
                <w:b/>
                <w:sz w:val="30"/>
                <w:szCs w:val="30"/>
              </w:rPr>
              <w:t>00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分）</w:t>
            </w:r>
          </w:p>
        </w:tc>
      </w:tr>
      <w:tr w14:paraId="76013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5" w:type="dxa"/>
            <w:tcBorders>
              <w:tl2br w:val="single" w:color="auto" w:sz="4" w:space="0"/>
            </w:tcBorders>
          </w:tcPr>
          <w:p w14:paraId="51B94E01">
            <w:pPr>
              <w:spacing w:line="560" w:lineRule="exact"/>
              <w:ind w:firstLine="602" w:firstLineChars="200"/>
              <w:jc w:val="right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评分要点</w:t>
            </w:r>
          </w:p>
        </w:tc>
        <w:tc>
          <w:tcPr>
            <w:tcW w:w="1776" w:type="dxa"/>
          </w:tcPr>
          <w:p w14:paraId="4CF2578D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专业知识</w:t>
            </w:r>
          </w:p>
          <w:p w14:paraId="0815983D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（5</w:t>
            </w:r>
            <w:r>
              <w:rPr>
                <w:rFonts w:ascii="宋体" w:hAnsi="宋体"/>
                <w:b/>
                <w:sz w:val="30"/>
                <w:szCs w:val="30"/>
              </w:rPr>
              <w:t>0%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）</w:t>
            </w:r>
          </w:p>
        </w:tc>
        <w:tc>
          <w:tcPr>
            <w:tcW w:w="1776" w:type="dxa"/>
          </w:tcPr>
          <w:p w14:paraId="3F7E11BC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逻辑规范（</w:t>
            </w:r>
            <w:r>
              <w:rPr>
                <w:rFonts w:ascii="宋体" w:hAnsi="宋体"/>
                <w:b/>
                <w:sz w:val="30"/>
                <w:szCs w:val="30"/>
              </w:rPr>
              <w:t>20%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）</w:t>
            </w:r>
          </w:p>
        </w:tc>
        <w:tc>
          <w:tcPr>
            <w:tcW w:w="1776" w:type="dxa"/>
          </w:tcPr>
          <w:p w14:paraId="627B2E44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创新性</w:t>
            </w:r>
          </w:p>
          <w:p w14:paraId="2AAABFCB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（</w:t>
            </w:r>
            <w:r>
              <w:rPr>
                <w:rFonts w:ascii="宋体" w:hAnsi="宋体"/>
                <w:b/>
                <w:sz w:val="30"/>
                <w:szCs w:val="30"/>
              </w:rPr>
              <w:t>20%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）</w:t>
            </w:r>
          </w:p>
        </w:tc>
        <w:tc>
          <w:tcPr>
            <w:tcW w:w="1777" w:type="dxa"/>
          </w:tcPr>
          <w:p w14:paraId="738CA775">
            <w:pPr>
              <w:pStyle w:val="33"/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思政元素（1</w:t>
            </w:r>
            <w:r>
              <w:rPr>
                <w:rFonts w:ascii="宋体" w:hAnsi="宋体"/>
                <w:b/>
                <w:sz w:val="30"/>
                <w:szCs w:val="30"/>
              </w:rPr>
              <w:t>0%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）</w:t>
            </w:r>
          </w:p>
        </w:tc>
      </w:tr>
      <w:tr w14:paraId="769C4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2175" w:type="dxa"/>
            <w:vAlign w:val="center"/>
          </w:tcPr>
          <w:p w14:paraId="2785745D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教案讲义（脚本）或微型案例分析（</w:t>
            </w:r>
            <w:r>
              <w:rPr>
                <w:rFonts w:ascii="宋体" w:hAnsi="宋体"/>
                <w:b/>
                <w:sz w:val="30"/>
                <w:szCs w:val="30"/>
              </w:rPr>
              <w:t>20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分）</w:t>
            </w:r>
          </w:p>
        </w:tc>
        <w:tc>
          <w:tcPr>
            <w:tcW w:w="1776" w:type="dxa"/>
            <w:vAlign w:val="center"/>
          </w:tcPr>
          <w:p w14:paraId="45CDE36F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776" w:type="dxa"/>
            <w:vAlign w:val="center"/>
          </w:tcPr>
          <w:p w14:paraId="069AF664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776" w:type="dxa"/>
            <w:vAlign w:val="center"/>
          </w:tcPr>
          <w:p w14:paraId="01EAFE5F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777" w:type="dxa"/>
            <w:vAlign w:val="center"/>
          </w:tcPr>
          <w:p w14:paraId="2F2D4426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</w:tr>
      <w:tr w14:paraId="73A74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2175" w:type="dxa"/>
            <w:vAlign w:val="center"/>
          </w:tcPr>
          <w:p w14:paraId="63EEFDDB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PPT（</w:t>
            </w:r>
            <w:r>
              <w:rPr>
                <w:rFonts w:ascii="宋体" w:hAnsi="宋体"/>
                <w:b/>
                <w:sz w:val="30"/>
                <w:szCs w:val="30"/>
              </w:rPr>
              <w:t>20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分）</w:t>
            </w:r>
          </w:p>
        </w:tc>
        <w:tc>
          <w:tcPr>
            <w:tcW w:w="1776" w:type="dxa"/>
            <w:vAlign w:val="center"/>
          </w:tcPr>
          <w:p w14:paraId="628DA03C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776" w:type="dxa"/>
            <w:vAlign w:val="center"/>
          </w:tcPr>
          <w:p w14:paraId="6E490A4A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776" w:type="dxa"/>
            <w:vAlign w:val="center"/>
          </w:tcPr>
          <w:p w14:paraId="031CB9B0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777" w:type="dxa"/>
            <w:vAlign w:val="center"/>
          </w:tcPr>
          <w:p w14:paraId="000C51B5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</w:tr>
      <w:tr w14:paraId="6A244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75" w:type="dxa"/>
            <w:vAlign w:val="center"/>
          </w:tcPr>
          <w:p w14:paraId="74210B8A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</w:rPr>
              <w:t>视频（</w:t>
            </w:r>
            <w:r>
              <w:rPr>
                <w:rFonts w:ascii="宋体" w:hAnsi="宋体"/>
                <w:b/>
                <w:sz w:val="30"/>
                <w:szCs w:val="30"/>
              </w:rPr>
              <w:t>60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分）</w:t>
            </w:r>
          </w:p>
        </w:tc>
        <w:tc>
          <w:tcPr>
            <w:tcW w:w="1776" w:type="dxa"/>
            <w:vAlign w:val="center"/>
          </w:tcPr>
          <w:p w14:paraId="32C48FD1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776" w:type="dxa"/>
            <w:vAlign w:val="center"/>
          </w:tcPr>
          <w:p w14:paraId="39CE00F2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776" w:type="dxa"/>
            <w:vAlign w:val="center"/>
          </w:tcPr>
          <w:p w14:paraId="2F070A59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777" w:type="dxa"/>
            <w:vAlign w:val="center"/>
          </w:tcPr>
          <w:p w14:paraId="3C24C848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</w:tr>
      <w:tr w14:paraId="13BBD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2175" w:type="dxa"/>
            <w:vAlign w:val="center"/>
          </w:tcPr>
          <w:p w14:paraId="0C6D73DB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</w:pPr>
            <w:r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  <w:t>单项合计</w:t>
            </w:r>
          </w:p>
        </w:tc>
        <w:tc>
          <w:tcPr>
            <w:tcW w:w="1776" w:type="dxa"/>
            <w:vAlign w:val="center"/>
          </w:tcPr>
          <w:p w14:paraId="5E025BB1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776" w:type="dxa"/>
            <w:vAlign w:val="center"/>
          </w:tcPr>
          <w:p w14:paraId="1B848BEA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776" w:type="dxa"/>
            <w:vAlign w:val="center"/>
          </w:tcPr>
          <w:p w14:paraId="46F85817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  <w:tc>
          <w:tcPr>
            <w:tcW w:w="1777" w:type="dxa"/>
            <w:vAlign w:val="center"/>
          </w:tcPr>
          <w:p w14:paraId="40583A28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</w:tr>
      <w:tr w14:paraId="02E35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7503" w:type="dxa"/>
            <w:gridSpan w:val="4"/>
            <w:vAlign w:val="center"/>
          </w:tcPr>
          <w:p w14:paraId="27ED94C9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  <w:t>总</w:t>
            </w:r>
            <w:r>
              <w:rPr>
                <w:rFonts w:ascii="宋体" w:hAnsi="宋体"/>
                <w:b/>
                <w:sz w:val="30"/>
                <w:szCs w:val="30"/>
                <w:lang w:eastAsia="zh-Hans"/>
              </w:rPr>
              <w:t xml:space="preserve">  </w:t>
            </w:r>
            <w:r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  <w:t>分</w:t>
            </w:r>
          </w:p>
        </w:tc>
        <w:tc>
          <w:tcPr>
            <w:tcW w:w="1777" w:type="dxa"/>
            <w:vAlign w:val="center"/>
          </w:tcPr>
          <w:p w14:paraId="6071A568">
            <w:pPr>
              <w:spacing w:line="560" w:lineRule="exact"/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</w:p>
        </w:tc>
      </w:tr>
    </w:tbl>
    <w:p w14:paraId="679CC9D4">
      <w:pPr>
        <w:ind w:left="5040" w:leftChars="2400"/>
        <w:jc w:val="left"/>
        <w:rPr>
          <w:rFonts w:hint="eastAsia" w:ascii="宋体" w:hAnsi="宋体"/>
          <w:b/>
          <w:sz w:val="30"/>
          <w:szCs w:val="30"/>
          <w:lang w:eastAsia="zh-Hans"/>
        </w:rPr>
      </w:pPr>
      <w:r>
        <w:rPr>
          <w:rFonts w:hint="eastAsia" w:ascii="宋体" w:hAnsi="宋体"/>
          <w:b/>
          <w:sz w:val="30"/>
          <w:szCs w:val="30"/>
          <w:lang w:eastAsia="zh-Hans"/>
        </w:rPr>
        <w:t>评审老师签字</w:t>
      </w:r>
      <w:r>
        <w:rPr>
          <w:rFonts w:ascii="宋体" w:hAnsi="宋体"/>
          <w:b/>
          <w:sz w:val="30"/>
          <w:szCs w:val="30"/>
          <w:lang w:eastAsia="zh-Hans"/>
        </w:rPr>
        <w:t>：</w:t>
      </w:r>
    </w:p>
    <w:p w14:paraId="4A78B3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988"/>
    <w:rsid w:val="00996988"/>
    <w:rsid w:val="00A4785A"/>
    <w:rsid w:val="6D09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样式3"/>
    <w:basedOn w:val="1"/>
    <w:link w:val="34"/>
    <w:qFormat/>
    <w:uiPriority w:val="0"/>
    <w:pPr>
      <w:spacing w:line="360" w:lineRule="auto"/>
    </w:pPr>
    <w:rPr>
      <w:rFonts w:ascii="Times New Roman" w:hAnsi="Times New Roman"/>
      <w:sz w:val="24"/>
      <w:szCs w:val="24"/>
    </w:rPr>
  </w:style>
  <w:style w:type="character" w:customStyle="1" w:styleId="34">
    <w:name w:val="样式3 Char"/>
    <w:link w:val="33"/>
    <w:qFormat/>
    <w:locked/>
    <w:uiPriority w:val="0"/>
    <w:rPr>
      <w:rFonts w:ascii="Times New Roman" w:hAnsi="Times New Roman" w:eastAsia="宋体" w:cs="Times New Roman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243</Words>
  <Characters>272</Characters>
  <Lines>40</Lines>
  <Paragraphs>42</Paragraphs>
  <TotalTime>1</TotalTime>
  <ScaleCrop>false</ScaleCrop>
  <LinksUpToDate>false</LinksUpToDate>
  <CharactersWithSpaces>460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2025-09-23T06:50:00Z</dcterms:created>
  <dc:creator>金馨 王</dc:creator>
  <cp:lastModifiedBy>王若浩</cp:lastModifiedBy>
  <dcterms:modified xsi:type="dcterms:W3CDTF">2026-10-09T03:41:56Z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eyJoZGlkIjoiZjJiZjViM2Q1ZjQyMTI2YjY3MzI5NzY3MGExNThhNmEiLCJ1c2VySWQiOiIxNzk1MTQ0ODUyIn0=</vt:lpwstr>
  </property>
  <property fmtid="{D5CDD505-2E9C-101B-9397-08002B2CF9AE}" pid="3" name="KSOProductBuildVer">
    <vt:lpwstr>2052-12.1.0.28043</vt:lpwstr>
  </property>
  <property fmtid="{D5CDD505-2E9C-101B-9397-08002B2CF9AE}" pid="4" name="ICV">
    <vt:lpwstr>A076296D63F845DFBA82B3244FB471B6_12</vt:lpwstr>
  </property>
</Properties>
</file>