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14" w:rsidRPr="006B344C" w:rsidRDefault="00933B14" w:rsidP="004B3025">
      <w:pPr>
        <w:pStyle w:val="2"/>
        <w:spacing w:beforeLines="0" w:before="0" w:afterLines="0" w:after="0" w:line="329" w:lineRule="auto"/>
      </w:pPr>
      <w:r w:rsidRPr="006B344C">
        <w:rPr>
          <w:rFonts w:hint="eastAsia"/>
        </w:rPr>
        <w:t>西南财经大学本科学生毕业实习（社会调查）暂行规定</w:t>
      </w:r>
    </w:p>
    <w:p w:rsidR="00933B14" w:rsidRPr="006B344C" w:rsidRDefault="00933B14" w:rsidP="004B3025">
      <w:pPr>
        <w:pStyle w:val="6"/>
        <w:rPr>
          <w:rFonts w:ascii="Times New Roman" w:hAnsi="Times New Roman" w:cs="Times New Roman"/>
          <w:szCs w:val="24"/>
        </w:rPr>
      </w:pPr>
      <w:r w:rsidRPr="006B344C">
        <w:rPr>
          <w:rFonts w:ascii="Times New Roman" w:hAnsi="Times New Roman" w:cs="Times New Roman" w:hint="eastAsia"/>
          <w:szCs w:val="24"/>
        </w:rPr>
        <w:t>（</w:t>
      </w:r>
      <w:r w:rsidRPr="006B344C">
        <w:rPr>
          <w:rFonts w:ascii="Times New Roman" w:hAnsi="Times New Roman" w:cs="Times New Roman"/>
          <w:szCs w:val="24"/>
        </w:rPr>
        <w:t>2014</w:t>
      </w:r>
      <w:r w:rsidRPr="006B344C">
        <w:rPr>
          <w:rFonts w:ascii="Times New Roman" w:hAnsi="Times New Roman" w:cs="Times New Roman" w:hint="eastAsia"/>
          <w:szCs w:val="24"/>
        </w:rPr>
        <w:t>年</w:t>
      </w:r>
      <w:r w:rsidRPr="006B344C">
        <w:rPr>
          <w:rFonts w:ascii="Times New Roman" w:hAnsi="Times New Roman" w:cs="Times New Roman"/>
          <w:szCs w:val="24"/>
        </w:rPr>
        <w:t>7</w:t>
      </w:r>
      <w:r w:rsidRPr="006B344C">
        <w:rPr>
          <w:rFonts w:ascii="Times New Roman" w:hAnsi="Times New Roman" w:cs="Times New Roman" w:hint="eastAsia"/>
          <w:szCs w:val="24"/>
        </w:rPr>
        <w:t>月修订）</w:t>
      </w:r>
    </w:p>
    <w:p w:rsidR="00933B14" w:rsidRPr="006B344C" w:rsidRDefault="00933B14" w:rsidP="004B3025">
      <w:pPr>
        <w:spacing w:line="32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B14" w:rsidRPr="006B344C" w:rsidRDefault="00933B14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毕业实习（社会调查）是教学计划中必不可少的内容，是教学活动的重要环节。通过毕业实习（社会调查），使学生获得必要的直接知识和实际锻炼。从而提高学生分析问题和解决问题的能力。为规范毕业实习（社会调查）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管理工作，提高人才培养质量，特制订本规定。</w:t>
      </w:r>
    </w:p>
    <w:p w:rsidR="00933B14" w:rsidRPr="006B344C" w:rsidRDefault="00933B14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一、社会调查一般利用假期进行：毕业实习在三三年级以后进行，毕业实习以集中实习和分散实习两种形式相结合。</w:t>
      </w:r>
    </w:p>
    <w:p w:rsidR="00933B14" w:rsidRPr="006B344C" w:rsidRDefault="00933B14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二、学院应根据专业培养方案的要求制订毕业实习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（社会调查）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工作计划。计划的主要内容有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6B344C" w:rsidDel="007010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毕业实习（社会调查）的目标与任务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6B344C" w:rsidDel="007010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毕业实习（社会调查）地点，程序与时间安排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6B344C" w:rsidDel="007010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3.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毕业实习（社会调查）的具体内容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6B344C" w:rsidDel="007010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4.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实习方法与检查方法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6B344C" w:rsidDel="007010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5.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对学生的主要要求（包括写实习日记、资料的搜集和毕业实习、社会调查报告等）。</w:t>
      </w:r>
    </w:p>
    <w:p w:rsidR="00933B14" w:rsidRPr="006B344C" w:rsidRDefault="00933B14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三、毕业实习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（社会调查）基地建设</w:t>
      </w:r>
    </w:p>
    <w:p w:rsidR="00933B14" w:rsidRPr="006B344C" w:rsidRDefault="00933B14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为了确保部分学生集中进行毕业实习（社会调查），各学院应加强本科学生毕业实习（社会调查）基地建设工作。毕业实习（社会调查）基地应能满足实习目标和任务的要求。选择本科学生毕业实习（社会调查）基地应本着勤俭办学、就近选择的原则进行。有条件的学院可在外省区建立本科学生毕业实习（社会调查）基地。各学院应当与本科学生毕业实习（社会调查）基地单位签订合作协议，并报教务处备案。</w:t>
      </w:r>
    </w:p>
    <w:p w:rsidR="00933B14" w:rsidRPr="006B344C" w:rsidRDefault="00933B14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四、按计划、按程序分散实习的本科学生应在毕业实习（社会调查）前选定毕业实习（社会调查）单位，并报所在学院各案。</w:t>
      </w:r>
    </w:p>
    <w:p w:rsidR="00933B14" w:rsidRPr="006B344C" w:rsidRDefault="00933B14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五、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凡集中进行毕业实习（社会调查）的专业，学院应在毕业实习（社会调查）前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周向本科毕业实习（社会调查）基地单位提供详细的学生毕业实习（社会调查）计划（毕业实习（社会调查）目标和任务、具体内容和要求、时间、师生人数和所到车间、班组、科室等），以便实习基地单位事先作好安排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凡分散进行毕业实习（社会调查）的学生应在到达所选实习单位之前，将毕业实习（社会调查）目标和任务、具体内容和要求、时间与所到车间、班组、科室等告知实习单位。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六、实习指导教师及其职责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学院应指派思想作风好、业务能力强，有一一定组织能力且具有讲师以上职称的教师担任毕业实习（社会调查）指导教师，组织和指导毕业实习（社会调查）。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采用集中方式进行毕业实习（社会调查）时，毕业实习（社会调查）指导教师应与实习基地单位确定的指导人员共同商定毕业实习（社会调查）实施方案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对分散进行毕业实习（社会调查）的学生，毕业实习（社会调查）指导教师应加强与学生和学生所在的实习单位的联系，及时掌握学生毕业实习（社会调查）情况。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3.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毕业实习（社会调查）指导教师应加强对学生毕业实习（社会调查）的检查、督促与业务指导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应及时了解和掌握学生思想状况，关心学生生活。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4.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毕业实习（社会调查）指导教师应指导、督促学生写好实习日记，听取实习单位意见，审阅学生毕业实习（社会调查）报告，评定毕业实习（社会调查）成绩。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5.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毕业实习（社会调查）结束后，指导教师应及时向学院提交毕业实习（社会调查）工作总结。</w:t>
      </w:r>
    </w:p>
    <w:p w:rsidR="00933B14" w:rsidRPr="006B344C" w:rsidRDefault="00933B14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七、学生在毕业实习（社会调查）期间应努力学习、刻苦钻研，积极完成毕业实习（社会调查）计划规定的全部实习任务，搜集整理好资料，写出毕业实习（社会调查）报告。如果毕业实习（社会调查）不及格，学生需重新补作。</w:t>
      </w:r>
    </w:p>
    <w:p w:rsidR="00933B14" w:rsidRPr="006B344C" w:rsidRDefault="00933B14" w:rsidP="00752766">
      <w:pPr>
        <w:widowControl/>
        <w:spacing w:line="329" w:lineRule="auto"/>
        <w:ind w:leftChars="200" w:left="42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八、学生毕业实习（社会调查）纪律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遵守实习单位的劳动纪律和各项规章制度。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尊重实习单位的领导、工作人员，虚心学习，团结友爱。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3.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爱护公物，厉行节约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借用物品要及时归还，损坏物品照价赔偿。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4.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借阅文件、资料按实习单位规定办理，并及时归还，遵守保密制度。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5.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积极参加实习单位组织的各项公益活动。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6.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在毕业实习（社会调查）期间，学生因特殊原因需要请假时，必须按照实习单位和学校有关规定履行请假手续。</w:t>
      </w:r>
    </w:p>
    <w:p w:rsidR="00933B14" w:rsidRPr="006B344C" w:rsidRDefault="00933B14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7.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对违反学校纪律和实习单位规章制度的学生，或批评教育，或停止毕业实习（社会调查），直至进行纪律处分。</w:t>
      </w:r>
    </w:p>
    <w:p w:rsidR="00933B14" w:rsidRPr="006B344C" w:rsidRDefault="00933B14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九、毕业实习（社会调查）期间的所需经费，由学校根据相关规定予以划拨。学院应加强实习经费管理，严格控制实习经费开支，努力提高经费使用效益。</w:t>
      </w:r>
    </w:p>
    <w:p w:rsidR="00933B14" w:rsidRPr="006B344C" w:rsidRDefault="00933B14" w:rsidP="00752766">
      <w:pPr>
        <w:widowControl/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十、本规定自公布之日起执行，由教务处负责解释。</w:t>
      </w:r>
    </w:p>
    <w:p w:rsidR="00933B14" w:rsidRDefault="00933B14" w:rsidP="00515AE7">
      <w:pPr>
        <w:sectPr w:rsidR="00933B14" w:rsidSect="009D201D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B571AF" w:rsidRDefault="00B571AF"/>
    <w:sectPr w:rsidR="00B5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A"/>
    <w:rsid w:val="00933B14"/>
    <w:rsid w:val="00A87A3A"/>
    <w:rsid w:val="00B5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50063E5-1781-4160-994D-CA6925B0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7A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A87A3A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A87A3A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87A3A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60">
    <w:name w:val="标题 6 字符"/>
    <w:basedOn w:val="a0"/>
    <w:link w:val="6"/>
    <w:uiPriority w:val="9"/>
    <w:rsid w:val="00A87A3A"/>
    <w:rPr>
      <w:rFonts w:ascii="宋体" w:hAnsi="宋体"/>
      <w:b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A87A3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中国石油大学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2018-10-17T05:51:00Z</dcterms:created>
</cp:coreProperties>
</file>